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077"/>
        <w:gridCol w:w="1691"/>
        <w:gridCol w:w="3838"/>
      </w:tblGrid>
      <w:tr w:rsidR="00060205" w:rsidTr="00317D87">
        <w:trPr>
          <w:cantSplit/>
        </w:trPr>
        <w:tc>
          <w:tcPr>
            <w:tcW w:w="4077" w:type="dxa"/>
          </w:tcPr>
          <w:p w:rsidR="00060205" w:rsidRDefault="00060205" w:rsidP="00317D87">
            <w:pPr>
              <w:tabs>
                <w:tab w:val="center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91" w:type="dxa"/>
          </w:tcPr>
          <w:p w:rsidR="00060205" w:rsidRDefault="00060205" w:rsidP="00317D8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5092F0" wp14:editId="0E21ED2A">
                  <wp:extent cx="590550" cy="723900"/>
                  <wp:effectExtent l="0" t="0" r="0" b="0"/>
                  <wp:docPr id="1" name="Рисунок 1" descr="gerb_Новокузнец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Новокузнец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8" w:type="dxa"/>
          </w:tcPr>
          <w:p w:rsidR="00060205" w:rsidRDefault="00060205" w:rsidP="00317D87">
            <w:pPr>
              <w:tabs>
                <w:tab w:val="center" w:pos="851"/>
              </w:tabs>
              <w:jc w:val="center"/>
              <w:rPr>
                <w:sz w:val="22"/>
                <w:szCs w:val="22"/>
              </w:rPr>
            </w:pPr>
          </w:p>
        </w:tc>
      </w:tr>
      <w:tr w:rsidR="00060205" w:rsidRPr="00FD197C" w:rsidTr="00317D87">
        <w:trPr>
          <w:cantSplit/>
        </w:trPr>
        <w:tc>
          <w:tcPr>
            <w:tcW w:w="9606" w:type="dxa"/>
            <w:gridSpan w:val="3"/>
          </w:tcPr>
          <w:p w:rsidR="00060205" w:rsidRPr="006B6502" w:rsidRDefault="00060205" w:rsidP="00317D87">
            <w:pPr>
              <w:pStyle w:val="1"/>
              <w:spacing w:after="120"/>
              <w:ind w:right="0"/>
              <w:rPr>
                <w:b w:val="0"/>
                <w:bCs w:val="0"/>
                <w:sz w:val="32"/>
                <w:szCs w:val="32"/>
              </w:rPr>
            </w:pPr>
            <w:r w:rsidRPr="006B6502">
              <w:rPr>
                <w:b w:val="0"/>
                <w:bCs w:val="0"/>
                <w:sz w:val="32"/>
                <w:szCs w:val="32"/>
              </w:rPr>
              <w:t>КЕМЕРОВСКАЯ ОБЛАСТЬ</w:t>
            </w:r>
          </w:p>
        </w:tc>
      </w:tr>
      <w:tr w:rsidR="00060205" w:rsidRPr="00FD197C" w:rsidTr="00317D87">
        <w:trPr>
          <w:cantSplit/>
        </w:trPr>
        <w:tc>
          <w:tcPr>
            <w:tcW w:w="9606" w:type="dxa"/>
            <w:gridSpan w:val="3"/>
          </w:tcPr>
          <w:p w:rsidR="00060205" w:rsidRPr="006B6502" w:rsidRDefault="00060205" w:rsidP="00317D87">
            <w:pPr>
              <w:pStyle w:val="1"/>
              <w:spacing w:before="120" w:after="120"/>
              <w:ind w:right="0"/>
              <w:rPr>
                <w:b w:val="0"/>
                <w:bCs w:val="0"/>
                <w:caps/>
                <w:sz w:val="32"/>
                <w:szCs w:val="32"/>
              </w:rPr>
            </w:pPr>
            <w:r w:rsidRPr="006B6502">
              <w:rPr>
                <w:b w:val="0"/>
                <w:bCs w:val="0"/>
                <w:caps/>
                <w:sz w:val="32"/>
                <w:szCs w:val="32"/>
              </w:rPr>
              <w:t>новокузнецкий городской округ</w:t>
            </w:r>
          </w:p>
        </w:tc>
      </w:tr>
      <w:tr w:rsidR="00060205" w:rsidRPr="00FD197C" w:rsidTr="00317D87">
        <w:trPr>
          <w:cantSplit/>
        </w:trPr>
        <w:tc>
          <w:tcPr>
            <w:tcW w:w="9606" w:type="dxa"/>
            <w:gridSpan w:val="3"/>
          </w:tcPr>
          <w:p w:rsidR="00060205" w:rsidRPr="006B6502" w:rsidRDefault="00060205" w:rsidP="00317D87">
            <w:pPr>
              <w:pStyle w:val="1"/>
              <w:spacing w:before="120" w:after="120"/>
              <w:ind w:right="0"/>
              <w:rPr>
                <w:b w:val="0"/>
                <w:bCs w:val="0"/>
                <w:caps/>
                <w:sz w:val="32"/>
                <w:szCs w:val="32"/>
              </w:rPr>
            </w:pPr>
            <w:r w:rsidRPr="006B6502">
              <w:rPr>
                <w:b w:val="0"/>
                <w:bCs w:val="0"/>
                <w:caps/>
                <w:sz w:val="32"/>
                <w:szCs w:val="32"/>
              </w:rPr>
              <w:t>Администрация</w:t>
            </w:r>
            <w:r w:rsidRPr="006B6502">
              <w:rPr>
                <w:b w:val="0"/>
                <w:bCs w:val="0"/>
                <w:sz w:val="32"/>
                <w:szCs w:val="32"/>
              </w:rPr>
              <w:t xml:space="preserve"> ГОРОДА  НОВОКУЗНЕЦКА</w:t>
            </w:r>
          </w:p>
        </w:tc>
      </w:tr>
      <w:tr w:rsidR="00060205" w:rsidRPr="00FD197C" w:rsidTr="00317D87">
        <w:trPr>
          <w:cantSplit/>
          <w:trHeight w:val="582"/>
        </w:trPr>
        <w:tc>
          <w:tcPr>
            <w:tcW w:w="9606" w:type="dxa"/>
            <w:gridSpan w:val="3"/>
            <w:tcBorders>
              <w:bottom w:val="thickThinSmallGap" w:sz="24" w:space="0" w:color="auto"/>
            </w:tcBorders>
          </w:tcPr>
          <w:p w:rsidR="00060205" w:rsidRPr="006B6502" w:rsidRDefault="00060205" w:rsidP="00317D87">
            <w:pPr>
              <w:tabs>
                <w:tab w:val="center" w:pos="851"/>
              </w:tabs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</w:tbl>
    <w:p w:rsidR="00060205" w:rsidRDefault="00060205" w:rsidP="00060205">
      <w:pPr>
        <w:tabs>
          <w:tab w:val="center" w:pos="851"/>
        </w:tabs>
        <w:rPr>
          <w:b/>
          <w:bCs/>
          <w:sz w:val="22"/>
          <w:szCs w:val="22"/>
        </w:rPr>
      </w:pPr>
    </w:p>
    <w:p w:rsidR="00060205" w:rsidRDefault="00060205" w:rsidP="00060205">
      <w:pPr>
        <w:tabs>
          <w:tab w:val="center" w:pos="851"/>
        </w:tabs>
        <w:rPr>
          <w:sz w:val="24"/>
          <w:szCs w:val="24"/>
        </w:rPr>
      </w:pPr>
      <w:r w:rsidRPr="00FD197C">
        <w:rPr>
          <w:sz w:val="24"/>
          <w:szCs w:val="24"/>
        </w:rPr>
        <w:t xml:space="preserve">от </w:t>
      </w:r>
      <w:r w:rsidR="00A97E75">
        <w:rPr>
          <w:sz w:val="24"/>
          <w:szCs w:val="24"/>
        </w:rPr>
        <w:t xml:space="preserve">  </w:t>
      </w:r>
      <w:r w:rsidR="00A97E75" w:rsidRPr="00A97E75">
        <w:rPr>
          <w:sz w:val="24"/>
          <w:szCs w:val="24"/>
          <w:u w:val="single"/>
        </w:rPr>
        <w:t>17.08.2015</w:t>
      </w:r>
      <w:r w:rsidR="00A97E75">
        <w:rPr>
          <w:sz w:val="24"/>
          <w:szCs w:val="24"/>
        </w:rPr>
        <w:t xml:space="preserve">    </w:t>
      </w:r>
      <w:r w:rsidRPr="00FD197C">
        <w:rPr>
          <w:sz w:val="24"/>
          <w:szCs w:val="24"/>
        </w:rPr>
        <w:t>№</w:t>
      </w:r>
      <w:r w:rsidR="00A97E75">
        <w:rPr>
          <w:sz w:val="24"/>
          <w:szCs w:val="24"/>
        </w:rPr>
        <w:t xml:space="preserve">  </w:t>
      </w:r>
      <w:r w:rsidR="00A97E75" w:rsidRPr="00A97E75">
        <w:rPr>
          <w:sz w:val="24"/>
          <w:szCs w:val="24"/>
          <w:u w:val="single"/>
        </w:rPr>
        <w:t>126</w:t>
      </w:r>
    </w:p>
    <w:p w:rsidR="00060205" w:rsidRDefault="00060205" w:rsidP="00060205">
      <w:pPr>
        <w:tabs>
          <w:tab w:val="center" w:pos="851"/>
        </w:tabs>
        <w:rPr>
          <w:b/>
          <w:bCs/>
          <w:sz w:val="24"/>
          <w:szCs w:val="24"/>
        </w:rPr>
      </w:pPr>
    </w:p>
    <w:p w:rsidR="00060205" w:rsidRDefault="00060205" w:rsidP="00BC0388">
      <w:pPr>
        <w:overflowPunct/>
        <w:jc w:val="both"/>
        <w:textAlignment w:val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О внесении изменений в постановление</w:t>
      </w:r>
    </w:p>
    <w:p w:rsidR="00453FB0" w:rsidRDefault="00453FB0" w:rsidP="00BC0388">
      <w:pPr>
        <w:overflowPunct/>
        <w:jc w:val="both"/>
        <w:textAlignment w:val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а</w:t>
      </w:r>
      <w:r w:rsidR="00060205">
        <w:rPr>
          <w:rStyle w:val="FontStyle13"/>
          <w:sz w:val="24"/>
          <w:szCs w:val="24"/>
        </w:rPr>
        <w:t xml:space="preserve">дминистрации </w:t>
      </w:r>
      <w:r>
        <w:rPr>
          <w:rStyle w:val="FontStyle13"/>
          <w:sz w:val="24"/>
          <w:szCs w:val="24"/>
        </w:rPr>
        <w:t>города Новокузнецка</w:t>
      </w:r>
    </w:p>
    <w:p w:rsidR="00453FB0" w:rsidRDefault="00453FB0" w:rsidP="00BC0388">
      <w:pPr>
        <w:overflowPunct/>
        <w:jc w:val="both"/>
        <w:textAlignment w:val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от 12.12.2014 №182 «Об утверждении</w:t>
      </w:r>
    </w:p>
    <w:p w:rsidR="00453FB0" w:rsidRDefault="00060205" w:rsidP="00BC0388">
      <w:pPr>
        <w:overflowPunct/>
        <w:jc w:val="both"/>
        <w:textAlignment w:val="auto"/>
        <w:rPr>
          <w:bCs/>
          <w:color w:val="000000"/>
          <w:sz w:val="24"/>
          <w:szCs w:val="28"/>
        </w:rPr>
      </w:pPr>
      <w:proofErr w:type="gramStart"/>
      <w:r>
        <w:rPr>
          <w:rStyle w:val="FontStyle13"/>
          <w:sz w:val="24"/>
          <w:szCs w:val="24"/>
        </w:rPr>
        <w:t>муниципальной программы</w:t>
      </w:r>
      <w:r w:rsidR="00A33BDF">
        <w:rPr>
          <w:rStyle w:val="FontStyle13"/>
          <w:sz w:val="24"/>
          <w:szCs w:val="24"/>
        </w:rPr>
        <w:t xml:space="preserve"> </w:t>
      </w:r>
      <w:r w:rsidRPr="00E6508E">
        <w:rPr>
          <w:rStyle w:val="FontStyle13"/>
          <w:szCs w:val="24"/>
        </w:rPr>
        <w:t>«</w:t>
      </w:r>
      <w:r w:rsidRPr="00E6508E">
        <w:rPr>
          <w:bCs/>
          <w:color w:val="000000"/>
          <w:sz w:val="24"/>
          <w:szCs w:val="28"/>
        </w:rPr>
        <w:t xml:space="preserve">Основные </w:t>
      </w:r>
      <w:proofErr w:type="gramEnd"/>
    </w:p>
    <w:p w:rsidR="00060205" w:rsidRDefault="00060205" w:rsidP="00BC0388">
      <w:pPr>
        <w:overflowPunct/>
        <w:jc w:val="both"/>
        <w:textAlignment w:val="auto"/>
        <w:rPr>
          <w:bCs/>
          <w:color w:val="000000"/>
          <w:sz w:val="24"/>
          <w:szCs w:val="28"/>
        </w:rPr>
      </w:pPr>
      <w:r w:rsidRPr="00E6508E">
        <w:rPr>
          <w:bCs/>
          <w:color w:val="000000"/>
          <w:sz w:val="24"/>
          <w:szCs w:val="28"/>
        </w:rPr>
        <w:t xml:space="preserve">направления развития территории </w:t>
      </w:r>
    </w:p>
    <w:p w:rsidR="00060205" w:rsidRPr="00E6508E" w:rsidRDefault="00060205" w:rsidP="00BC0388">
      <w:pPr>
        <w:overflowPunct/>
        <w:jc w:val="both"/>
        <w:textAlignment w:val="auto"/>
        <w:rPr>
          <w:rStyle w:val="FontStyle13"/>
        </w:rPr>
      </w:pPr>
      <w:r w:rsidRPr="00E6508E">
        <w:rPr>
          <w:sz w:val="24"/>
          <w:szCs w:val="28"/>
        </w:rPr>
        <w:t>Новокузнецкого городского округа</w:t>
      </w:r>
      <w:r w:rsidRPr="00E6508E">
        <w:rPr>
          <w:sz w:val="22"/>
          <w:szCs w:val="24"/>
        </w:rPr>
        <w:t>»</w:t>
      </w:r>
      <w:r w:rsidRPr="00E6508E">
        <w:rPr>
          <w:rStyle w:val="FontStyle13"/>
        </w:rPr>
        <w:t xml:space="preserve"> </w:t>
      </w:r>
    </w:p>
    <w:p w:rsidR="00060205" w:rsidRDefault="00060205" w:rsidP="00060205">
      <w:pPr>
        <w:overflowPunct/>
        <w:ind w:firstLine="708"/>
        <w:jc w:val="both"/>
        <w:textAlignment w:val="auto"/>
        <w:rPr>
          <w:rStyle w:val="FontStyle13"/>
          <w:sz w:val="24"/>
          <w:szCs w:val="24"/>
        </w:rPr>
      </w:pPr>
    </w:p>
    <w:p w:rsidR="00060205" w:rsidRDefault="00453FB0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В</w:t>
      </w:r>
      <w:r w:rsidR="00060205">
        <w:rPr>
          <w:color w:val="000000"/>
        </w:rPr>
        <w:t xml:space="preserve"> соответствии с Бюджетным кодексом Российской Федерации, Федеральным законом от 06.10.2003</w:t>
      </w:r>
      <w:r w:rsidR="002A3680">
        <w:rPr>
          <w:color w:val="000000"/>
        </w:rPr>
        <w:t xml:space="preserve"> </w:t>
      </w:r>
      <w:r w:rsidR="00060205">
        <w:rPr>
          <w:color w:val="000000"/>
        </w:rPr>
        <w:t>№131-ФЗ «Об общих принципах организации местного самоуправления в Российской Федерации», постановлением администрации города Новокузнецка</w:t>
      </w:r>
      <w:r w:rsidR="002A3680">
        <w:rPr>
          <w:color w:val="000000"/>
        </w:rPr>
        <w:t xml:space="preserve"> </w:t>
      </w:r>
      <w:r w:rsidR="00060205">
        <w:rPr>
          <w:color w:val="000000"/>
        </w:rPr>
        <w:t>от 28.08.2013 №133 «Об утверждении Порядка принятия решений о разработке, формировани</w:t>
      </w:r>
      <w:r w:rsidR="00327E6A">
        <w:rPr>
          <w:color w:val="000000"/>
        </w:rPr>
        <w:t>я</w:t>
      </w:r>
      <w:r w:rsidR="00060205">
        <w:rPr>
          <w:color w:val="000000"/>
        </w:rPr>
        <w:t>, реализации и оценки эффективности муниципальных программ», ст.40 Устава Новокузнецкого городского округа:</w:t>
      </w:r>
    </w:p>
    <w:p w:rsidR="00CE3832" w:rsidRDefault="00060205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1. </w:t>
      </w:r>
      <w:r w:rsidR="00453FB0">
        <w:rPr>
          <w:color w:val="000000"/>
        </w:rPr>
        <w:t xml:space="preserve">Внести </w:t>
      </w:r>
      <w:r w:rsidR="00CE3832">
        <w:rPr>
          <w:color w:val="000000"/>
        </w:rPr>
        <w:t xml:space="preserve">в </w:t>
      </w:r>
      <w:r w:rsidR="003A7553">
        <w:rPr>
          <w:color w:val="000000"/>
        </w:rPr>
        <w:t xml:space="preserve">приложение </w:t>
      </w:r>
      <w:r w:rsidR="002A6499">
        <w:rPr>
          <w:color w:val="000000"/>
        </w:rPr>
        <w:t>«М</w:t>
      </w:r>
      <w:r w:rsidR="00BC0388">
        <w:rPr>
          <w:color w:val="000000"/>
        </w:rPr>
        <w:t>униципальн</w:t>
      </w:r>
      <w:r w:rsidR="002A6499">
        <w:rPr>
          <w:color w:val="000000"/>
        </w:rPr>
        <w:t>ая</w:t>
      </w:r>
      <w:r w:rsidR="00BC0388">
        <w:rPr>
          <w:color w:val="000000"/>
        </w:rPr>
        <w:t xml:space="preserve"> программ</w:t>
      </w:r>
      <w:r w:rsidR="002A6499">
        <w:rPr>
          <w:color w:val="000000"/>
        </w:rPr>
        <w:t>а</w:t>
      </w:r>
      <w:r w:rsidR="00BC0388">
        <w:rPr>
          <w:color w:val="000000"/>
        </w:rPr>
        <w:t xml:space="preserve"> «</w:t>
      </w:r>
      <w:r w:rsidR="00BC0388" w:rsidRPr="00E6508E">
        <w:rPr>
          <w:bCs/>
          <w:color w:val="000000"/>
          <w:szCs w:val="28"/>
        </w:rPr>
        <w:t xml:space="preserve">Основные направления развития территории </w:t>
      </w:r>
      <w:r w:rsidR="00BC0388" w:rsidRPr="00E6508E">
        <w:rPr>
          <w:szCs w:val="28"/>
        </w:rPr>
        <w:t>Новокузнецкого городского округа</w:t>
      </w:r>
      <w:r w:rsidR="00BC0388">
        <w:rPr>
          <w:color w:val="000000"/>
        </w:rPr>
        <w:t>» (далее</w:t>
      </w:r>
      <w:r w:rsidR="002A6499">
        <w:rPr>
          <w:color w:val="000000"/>
        </w:rPr>
        <w:t xml:space="preserve"> - </w:t>
      </w:r>
      <w:r w:rsidR="00BC0388">
        <w:rPr>
          <w:color w:val="000000"/>
        </w:rPr>
        <w:t xml:space="preserve">муниципальная программа), утвержденное  </w:t>
      </w:r>
      <w:r w:rsidR="00DC4B75">
        <w:rPr>
          <w:color w:val="000000"/>
        </w:rPr>
        <w:t>п</w:t>
      </w:r>
      <w:r w:rsidR="00CE3832">
        <w:rPr>
          <w:color w:val="000000"/>
        </w:rPr>
        <w:t>остановлени</w:t>
      </w:r>
      <w:r w:rsidR="00BC0388">
        <w:rPr>
          <w:color w:val="000000"/>
        </w:rPr>
        <w:t>ем</w:t>
      </w:r>
      <w:r w:rsidR="00CE3832">
        <w:rPr>
          <w:color w:val="000000"/>
        </w:rPr>
        <w:t xml:space="preserve"> администрации города Новокузнецка</w:t>
      </w:r>
      <w:r w:rsidR="002A3680">
        <w:rPr>
          <w:color w:val="000000"/>
        </w:rPr>
        <w:t xml:space="preserve"> </w:t>
      </w:r>
      <w:r w:rsidR="00CE3832">
        <w:rPr>
          <w:color w:val="000000"/>
        </w:rPr>
        <w:t xml:space="preserve">от 12.12.2014 №182 «Об утверждении </w:t>
      </w:r>
      <w:r>
        <w:rPr>
          <w:color w:val="000000"/>
        </w:rPr>
        <w:t>муниципальн</w:t>
      </w:r>
      <w:r w:rsidR="001468B4">
        <w:rPr>
          <w:color w:val="000000"/>
        </w:rPr>
        <w:t>ой</w:t>
      </w:r>
      <w:r>
        <w:rPr>
          <w:color w:val="000000"/>
        </w:rPr>
        <w:t xml:space="preserve"> программ</w:t>
      </w:r>
      <w:r w:rsidR="001468B4">
        <w:rPr>
          <w:color w:val="000000"/>
        </w:rPr>
        <w:t>ы</w:t>
      </w:r>
      <w:r>
        <w:rPr>
          <w:color w:val="000000"/>
        </w:rPr>
        <w:t xml:space="preserve"> «</w:t>
      </w:r>
      <w:r w:rsidRPr="00E6508E">
        <w:rPr>
          <w:bCs/>
          <w:color w:val="000000"/>
          <w:szCs w:val="28"/>
        </w:rPr>
        <w:t xml:space="preserve">Основные направления развития территории </w:t>
      </w:r>
      <w:r w:rsidRPr="00E6508E">
        <w:rPr>
          <w:szCs w:val="28"/>
        </w:rPr>
        <w:t>Новокузнецкого городского округа</w:t>
      </w:r>
      <w:r>
        <w:rPr>
          <w:color w:val="000000"/>
        </w:rPr>
        <w:t>»</w:t>
      </w:r>
      <w:r w:rsidR="00BC0388">
        <w:rPr>
          <w:color w:val="000000"/>
        </w:rPr>
        <w:t>,</w:t>
      </w:r>
      <w:r>
        <w:rPr>
          <w:color w:val="000000"/>
        </w:rPr>
        <w:t xml:space="preserve"> </w:t>
      </w:r>
      <w:r w:rsidR="00CE3832">
        <w:rPr>
          <w:color w:val="000000"/>
        </w:rPr>
        <w:t>следующие изменения:</w:t>
      </w:r>
    </w:p>
    <w:p w:rsidR="00060205" w:rsidRDefault="00CE3832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1.1. Паспорт муниципальной программы «</w:t>
      </w:r>
      <w:r w:rsidRPr="00E6508E">
        <w:rPr>
          <w:bCs/>
          <w:color w:val="000000"/>
          <w:szCs w:val="28"/>
        </w:rPr>
        <w:t xml:space="preserve">Основные направления развития территории </w:t>
      </w:r>
      <w:r w:rsidRPr="00E6508E">
        <w:rPr>
          <w:szCs w:val="28"/>
        </w:rPr>
        <w:t>Новокузнецкого городского округа</w:t>
      </w:r>
      <w:r>
        <w:rPr>
          <w:color w:val="000000"/>
        </w:rPr>
        <w:t>» изложить</w:t>
      </w:r>
      <w:r w:rsidR="00BC0388">
        <w:rPr>
          <w:color w:val="000000"/>
        </w:rPr>
        <w:t xml:space="preserve"> в новой редакции</w:t>
      </w:r>
      <w:r>
        <w:rPr>
          <w:color w:val="000000"/>
        </w:rPr>
        <w:t xml:space="preserve"> согласно </w:t>
      </w:r>
      <w:r w:rsidR="00060205">
        <w:rPr>
          <w:color w:val="000000"/>
        </w:rPr>
        <w:t>приложению</w:t>
      </w:r>
      <w:r>
        <w:rPr>
          <w:color w:val="000000"/>
        </w:rPr>
        <w:t xml:space="preserve"> №1</w:t>
      </w:r>
      <w:r w:rsidR="00060205">
        <w:rPr>
          <w:color w:val="000000"/>
        </w:rPr>
        <w:t xml:space="preserve"> к настоящему </w:t>
      </w:r>
      <w:r w:rsidR="00DC4B75">
        <w:rPr>
          <w:color w:val="000000"/>
        </w:rPr>
        <w:t>п</w:t>
      </w:r>
      <w:r w:rsidR="00060205">
        <w:rPr>
          <w:color w:val="000000"/>
        </w:rPr>
        <w:t>остановлению.</w:t>
      </w:r>
    </w:p>
    <w:p w:rsidR="0006150B" w:rsidRPr="00CE3832" w:rsidRDefault="00CE3832" w:rsidP="00CE3832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color w:val="000000"/>
        </w:rPr>
        <w:t>1.</w:t>
      </w:r>
      <w:r w:rsidR="003A7553">
        <w:rPr>
          <w:color w:val="000000"/>
        </w:rPr>
        <w:t>2</w:t>
      </w:r>
      <w:r w:rsidR="0006150B">
        <w:rPr>
          <w:color w:val="000000"/>
        </w:rPr>
        <w:t xml:space="preserve">. </w:t>
      </w:r>
      <w:r w:rsidR="00055014">
        <w:rPr>
          <w:color w:val="000000"/>
        </w:rPr>
        <w:t>Наименование р</w:t>
      </w:r>
      <w:r w:rsidRPr="00CE3832">
        <w:rPr>
          <w:color w:val="000000"/>
        </w:rPr>
        <w:t>аздел</w:t>
      </w:r>
      <w:r w:rsidR="00055014">
        <w:rPr>
          <w:color w:val="000000"/>
        </w:rPr>
        <w:t>а</w:t>
      </w:r>
      <w:r w:rsidRPr="00CE3832">
        <w:rPr>
          <w:color w:val="000000"/>
        </w:rPr>
        <w:t xml:space="preserve"> 2 </w:t>
      </w:r>
      <w:r w:rsidR="0006150B" w:rsidRPr="00CE3832">
        <w:rPr>
          <w:color w:val="000000"/>
        </w:rPr>
        <w:t>изложить в следующей редакции:</w:t>
      </w:r>
      <w:r w:rsidRPr="00CE3832">
        <w:rPr>
          <w:rStyle w:val="a6"/>
        </w:rPr>
        <w:t xml:space="preserve"> </w:t>
      </w:r>
      <w:r>
        <w:rPr>
          <w:rStyle w:val="a6"/>
        </w:rPr>
        <w:t>«</w:t>
      </w:r>
      <w:r w:rsidRPr="00CE3832">
        <w:rPr>
          <w:rStyle w:val="a6"/>
          <w:b w:val="0"/>
        </w:rPr>
        <w:t>2. Основная цель и задачи программы».</w:t>
      </w:r>
    </w:p>
    <w:p w:rsidR="0006150B" w:rsidRDefault="00CE3832" w:rsidP="004E2442">
      <w:pPr>
        <w:ind w:left="68" w:right="-15" w:firstLine="640"/>
        <w:jc w:val="both"/>
        <w:rPr>
          <w:rStyle w:val="a6"/>
          <w:b w:val="0"/>
          <w:sz w:val="24"/>
          <w:szCs w:val="24"/>
        </w:rPr>
      </w:pPr>
      <w:r w:rsidRPr="00CE3832">
        <w:rPr>
          <w:sz w:val="24"/>
        </w:rPr>
        <w:t>1.</w:t>
      </w:r>
      <w:r w:rsidR="003A7553">
        <w:rPr>
          <w:sz w:val="24"/>
        </w:rPr>
        <w:t>3</w:t>
      </w:r>
      <w:r w:rsidR="0006150B" w:rsidRPr="0006150B">
        <w:rPr>
          <w:sz w:val="24"/>
        </w:rPr>
        <w:t>.</w:t>
      </w:r>
      <w:r w:rsidR="0006150B" w:rsidRPr="0006150B">
        <w:rPr>
          <w:color w:val="FF0000"/>
          <w:sz w:val="24"/>
          <w:szCs w:val="24"/>
        </w:rPr>
        <w:t xml:space="preserve"> </w:t>
      </w:r>
      <w:r w:rsidR="00055014" w:rsidRPr="00055014">
        <w:rPr>
          <w:color w:val="000000"/>
          <w:sz w:val="24"/>
        </w:rPr>
        <w:t>Наименование раздела</w:t>
      </w:r>
      <w:r w:rsidR="0006150B" w:rsidRPr="00055014">
        <w:rPr>
          <w:sz w:val="32"/>
          <w:szCs w:val="24"/>
        </w:rPr>
        <w:t xml:space="preserve"> </w:t>
      </w:r>
      <w:r w:rsidR="0006150B" w:rsidRPr="0006150B">
        <w:rPr>
          <w:sz w:val="24"/>
          <w:szCs w:val="24"/>
        </w:rPr>
        <w:t xml:space="preserve">3 </w:t>
      </w:r>
      <w:r w:rsidRPr="00CE3832">
        <w:rPr>
          <w:color w:val="000000"/>
          <w:sz w:val="24"/>
        </w:rPr>
        <w:t>изложить в следующей редакции:</w:t>
      </w:r>
      <w:r w:rsidRPr="00CE3832">
        <w:rPr>
          <w:rStyle w:val="a6"/>
          <w:sz w:val="24"/>
        </w:rPr>
        <w:t xml:space="preserve"> </w:t>
      </w:r>
      <w:r w:rsidR="0006150B" w:rsidRPr="0006150B">
        <w:rPr>
          <w:sz w:val="24"/>
          <w:szCs w:val="24"/>
        </w:rPr>
        <w:t>«</w:t>
      </w:r>
      <w:r w:rsidR="0006150B" w:rsidRPr="0006150B">
        <w:rPr>
          <w:rStyle w:val="a6"/>
          <w:b w:val="0"/>
          <w:sz w:val="24"/>
          <w:szCs w:val="24"/>
        </w:rPr>
        <w:t>3. Целевые</w:t>
      </w:r>
      <w:r w:rsidR="004E2442">
        <w:rPr>
          <w:rStyle w:val="a6"/>
          <w:b w:val="0"/>
          <w:sz w:val="24"/>
          <w:szCs w:val="24"/>
        </w:rPr>
        <w:t xml:space="preserve"> </w:t>
      </w:r>
      <w:r w:rsidR="0006150B" w:rsidRPr="0006150B">
        <w:rPr>
          <w:rStyle w:val="a6"/>
          <w:b w:val="0"/>
          <w:sz w:val="24"/>
          <w:szCs w:val="24"/>
        </w:rPr>
        <w:t>индикаторы программы»</w:t>
      </w:r>
      <w:r w:rsidR="0006150B">
        <w:rPr>
          <w:rStyle w:val="a6"/>
          <w:b w:val="0"/>
          <w:sz w:val="24"/>
          <w:szCs w:val="24"/>
        </w:rPr>
        <w:t>.</w:t>
      </w:r>
    </w:p>
    <w:p w:rsidR="002A3680" w:rsidRDefault="00CE3832" w:rsidP="002A3680">
      <w:pPr>
        <w:pStyle w:val="2"/>
        <w:spacing w:before="0"/>
        <w:ind w:firstLine="708"/>
        <w:jc w:val="both"/>
        <w:rPr>
          <w:rStyle w:val="a6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1.</w:t>
      </w:r>
      <w:r w:rsidR="003A7553">
        <w:rPr>
          <w:rFonts w:ascii="Times New Roman" w:hAnsi="Times New Roman" w:cs="Times New Roman"/>
          <w:b w:val="0"/>
          <w:color w:val="auto"/>
          <w:sz w:val="24"/>
        </w:rPr>
        <w:t>4</w:t>
      </w:r>
      <w:r w:rsidR="0006150B" w:rsidRPr="0006150B">
        <w:rPr>
          <w:rFonts w:ascii="Times New Roman" w:hAnsi="Times New Roman" w:cs="Times New Roman"/>
          <w:b w:val="0"/>
          <w:color w:val="auto"/>
          <w:sz w:val="24"/>
        </w:rPr>
        <w:t>.</w:t>
      </w:r>
      <w:r w:rsidR="0006150B" w:rsidRPr="0006150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055014" w:rsidRPr="00055014">
        <w:rPr>
          <w:rFonts w:ascii="Times New Roman" w:hAnsi="Times New Roman" w:cs="Times New Roman"/>
          <w:b w:val="0"/>
          <w:color w:val="000000"/>
          <w:sz w:val="24"/>
        </w:rPr>
        <w:t>Наименование раздела</w:t>
      </w:r>
      <w:r w:rsidR="0006150B" w:rsidRPr="00055014">
        <w:rPr>
          <w:rFonts w:ascii="Times New Roman" w:hAnsi="Times New Roman"/>
          <w:b w:val="0"/>
          <w:color w:val="auto"/>
          <w:sz w:val="22"/>
          <w:szCs w:val="24"/>
        </w:rPr>
        <w:t xml:space="preserve"> </w:t>
      </w:r>
      <w:r w:rsidR="0006150B" w:rsidRPr="004E244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 </w:t>
      </w:r>
      <w:r w:rsidRPr="004E2442">
        <w:rPr>
          <w:rFonts w:ascii="Times New Roman" w:hAnsi="Times New Roman" w:cs="Times New Roman"/>
          <w:b w:val="0"/>
          <w:color w:val="000000"/>
          <w:sz w:val="24"/>
        </w:rPr>
        <w:t>изложить в</w:t>
      </w:r>
      <w:r w:rsidRPr="00CE3832">
        <w:rPr>
          <w:b w:val="0"/>
          <w:color w:val="000000"/>
          <w:sz w:val="24"/>
        </w:rPr>
        <w:t xml:space="preserve"> следующей редакции:</w:t>
      </w:r>
      <w:r w:rsidRPr="00CE3832">
        <w:rPr>
          <w:rStyle w:val="a6"/>
          <w:sz w:val="24"/>
        </w:rPr>
        <w:t xml:space="preserve"> </w:t>
      </w:r>
      <w:r w:rsidR="0006150B"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06150B" w:rsidRPr="0006150B">
        <w:rPr>
          <w:rStyle w:val="a6"/>
          <w:rFonts w:ascii="Times New Roman" w:hAnsi="Times New Roman"/>
          <w:color w:val="auto"/>
          <w:sz w:val="24"/>
          <w:szCs w:val="24"/>
        </w:rPr>
        <w:t>4. Срок реализации программы</w:t>
      </w:r>
      <w:r w:rsidR="0006150B">
        <w:rPr>
          <w:rStyle w:val="a6"/>
          <w:rFonts w:ascii="Times New Roman" w:hAnsi="Times New Roman"/>
          <w:color w:val="auto"/>
          <w:sz w:val="24"/>
          <w:szCs w:val="24"/>
        </w:rPr>
        <w:t>».</w:t>
      </w:r>
    </w:p>
    <w:p w:rsidR="0006150B" w:rsidRPr="002A3680" w:rsidRDefault="00CE3832" w:rsidP="002A3680">
      <w:pPr>
        <w:pStyle w:val="2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A3680">
        <w:rPr>
          <w:rFonts w:ascii="Times New Roman" w:hAnsi="Times New Roman" w:cs="Times New Roman"/>
          <w:b w:val="0"/>
          <w:color w:val="auto"/>
          <w:sz w:val="24"/>
        </w:rPr>
        <w:t>1.</w:t>
      </w:r>
      <w:r w:rsidR="003A7553" w:rsidRPr="002A3680">
        <w:rPr>
          <w:rFonts w:ascii="Times New Roman" w:hAnsi="Times New Roman" w:cs="Times New Roman"/>
          <w:b w:val="0"/>
          <w:color w:val="auto"/>
          <w:sz w:val="24"/>
        </w:rPr>
        <w:t>5</w:t>
      </w:r>
      <w:r w:rsidR="0006150B" w:rsidRPr="002A3680">
        <w:rPr>
          <w:rFonts w:ascii="Times New Roman" w:hAnsi="Times New Roman" w:cs="Times New Roman"/>
          <w:b w:val="0"/>
          <w:color w:val="auto"/>
          <w:sz w:val="24"/>
        </w:rPr>
        <w:t>.</w:t>
      </w:r>
      <w:r w:rsidR="0006150B" w:rsidRPr="002A368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55014" w:rsidRPr="002A3680">
        <w:rPr>
          <w:rFonts w:ascii="Times New Roman" w:hAnsi="Times New Roman" w:cs="Times New Roman"/>
          <w:b w:val="0"/>
          <w:color w:val="auto"/>
          <w:sz w:val="24"/>
        </w:rPr>
        <w:t xml:space="preserve">Наименование раздела </w:t>
      </w:r>
      <w:r w:rsidR="0006150B" w:rsidRPr="002A3680">
        <w:rPr>
          <w:rStyle w:val="a6"/>
          <w:rFonts w:ascii="Times New Roman" w:hAnsi="Times New Roman"/>
          <w:color w:val="auto"/>
          <w:sz w:val="24"/>
          <w:szCs w:val="24"/>
        </w:rPr>
        <w:t>5</w:t>
      </w:r>
      <w:r w:rsidR="0006150B" w:rsidRPr="002A3680">
        <w:rPr>
          <w:rStyle w:val="a6"/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A3680">
        <w:rPr>
          <w:rFonts w:ascii="Times New Roman" w:hAnsi="Times New Roman" w:cs="Times New Roman"/>
          <w:b w:val="0"/>
          <w:color w:val="auto"/>
          <w:sz w:val="24"/>
          <w:szCs w:val="24"/>
        </w:rPr>
        <w:t>изложить в следующей редакции:</w:t>
      </w:r>
      <w:r w:rsidRPr="002A3680">
        <w:rPr>
          <w:rStyle w:val="a6"/>
          <w:rFonts w:ascii="Times New Roman" w:hAnsi="Times New Roman"/>
          <w:b/>
          <w:color w:val="auto"/>
        </w:rPr>
        <w:t xml:space="preserve"> </w:t>
      </w:r>
      <w:r w:rsidR="0006150B" w:rsidRPr="002A3680">
        <w:rPr>
          <w:rStyle w:val="a6"/>
          <w:rFonts w:ascii="Times New Roman" w:hAnsi="Times New Roman"/>
          <w:b/>
          <w:color w:val="auto"/>
          <w:sz w:val="24"/>
          <w:szCs w:val="24"/>
        </w:rPr>
        <w:t>«</w:t>
      </w:r>
      <w:r w:rsidR="0006150B" w:rsidRPr="002A3680">
        <w:rPr>
          <w:rStyle w:val="a6"/>
          <w:rFonts w:ascii="Times New Roman" w:hAnsi="Times New Roman"/>
          <w:color w:val="auto"/>
          <w:sz w:val="24"/>
          <w:szCs w:val="24"/>
        </w:rPr>
        <w:t>5.</w:t>
      </w:r>
      <w:r w:rsidR="0006150B" w:rsidRPr="002A3680">
        <w:rPr>
          <w:rStyle w:val="a6"/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06150B" w:rsidRPr="002A3680">
        <w:rPr>
          <w:rFonts w:ascii="Times New Roman" w:hAnsi="Times New Roman" w:cs="Times New Roman"/>
          <w:b w:val="0"/>
          <w:color w:val="auto"/>
          <w:sz w:val="24"/>
          <w:szCs w:val="24"/>
        </w:rPr>
        <w:t>Характеристика основных мероприятий программы».</w:t>
      </w:r>
    </w:p>
    <w:p w:rsidR="003A7553" w:rsidRDefault="003A7553" w:rsidP="003A7553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1.6. Приложения №№1-4</w:t>
      </w:r>
      <w:r w:rsidRPr="00CE3832">
        <w:rPr>
          <w:color w:val="000000"/>
        </w:rPr>
        <w:t xml:space="preserve"> </w:t>
      </w:r>
      <w:r w:rsidR="00BC0388">
        <w:rPr>
          <w:color w:val="000000"/>
        </w:rPr>
        <w:t xml:space="preserve">к </w:t>
      </w:r>
      <w:r>
        <w:rPr>
          <w:color w:val="000000"/>
        </w:rPr>
        <w:t>муниципальной программ</w:t>
      </w:r>
      <w:r w:rsidR="00BC0388">
        <w:rPr>
          <w:color w:val="000000"/>
        </w:rPr>
        <w:t>е</w:t>
      </w:r>
      <w:r>
        <w:rPr>
          <w:color w:val="000000"/>
        </w:rPr>
        <w:t xml:space="preserve"> изложить </w:t>
      </w:r>
      <w:r w:rsidR="00BC0388">
        <w:rPr>
          <w:color w:val="000000"/>
        </w:rPr>
        <w:t xml:space="preserve">в новой редакции </w:t>
      </w:r>
      <w:r>
        <w:rPr>
          <w:color w:val="000000"/>
        </w:rPr>
        <w:t>согласно приложению №2 к настоящему постановлению.</w:t>
      </w:r>
    </w:p>
    <w:p w:rsidR="00060205" w:rsidRDefault="00BC0388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="00060205">
        <w:rPr>
          <w:color w:val="000000"/>
        </w:rPr>
        <w:t xml:space="preserve">. Отделу по работе со средствами массовой информации администрации города Новокузнецка (В.Г. Клишина) опубликовать настоящее </w:t>
      </w:r>
      <w:r w:rsidR="00DC4B75">
        <w:rPr>
          <w:color w:val="000000"/>
        </w:rPr>
        <w:t>п</w:t>
      </w:r>
      <w:r w:rsidR="00060205">
        <w:rPr>
          <w:color w:val="000000"/>
        </w:rPr>
        <w:t>остановление в городской газете «Новокузнецк».</w:t>
      </w:r>
    </w:p>
    <w:p w:rsidR="00DC4B75" w:rsidRDefault="00BC0388" w:rsidP="00DC4B75">
      <w:pPr>
        <w:overflowPunct/>
        <w:ind w:firstLine="708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color w:val="000000"/>
          <w:sz w:val="24"/>
        </w:rPr>
        <w:lastRenderedPageBreak/>
        <w:t>3</w:t>
      </w:r>
      <w:r w:rsidR="00060205" w:rsidRPr="00DC4B75">
        <w:rPr>
          <w:color w:val="000000"/>
          <w:sz w:val="24"/>
        </w:rPr>
        <w:t xml:space="preserve">. Настоящее постановление вступает в силу </w:t>
      </w:r>
      <w:r w:rsidR="00055014" w:rsidRPr="00DC4B75">
        <w:rPr>
          <w:color w:val="000000"/>
          <w:sz w:val="24"/>
        </w:rPr>
        <w:t>после его официального опубликования</w:t>
      </w:r>
      <w:r w:rsidR="00DC4B75" w:rsidRPr="00DC4B75">
        <w:rPr>
          <w:rFonts w:eastAsiaTheme="minorHAnsi"/>
          <w:sz w:val="32"/>
          <w:szCs w:val="24"/>
          <w:lang w:eastAsia="en-US"/>
        </w:rPr>
        <w:t xml:space="preserve"> </w:t>
      </w:r>
      <w:r w:rsidR="00DC4B75">
        <w:rPr>
          <w:rFonts w:eastAsiaTheme="minorHAnsi"/>
          <w:sz w:val="24"/>
          <w:szCs w:val="24"/>
          <w:lang w:eastAsia="en-US"/>
        </w:rPr>
        <w:t>и распространяет свое действие на правоотношения, возникшие с 1 января 2015 года.</w:t>
      </w:r>
    </w:p>
    <w:p w:rsidR="00BC0388" w:rsidRDefault="00BC0388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</w:t>
      </w:r>
      <w:r w:rsidR="00060205">
        <w:rPr>
          <w:color w:val="000000"/>
        </w:rPr>
        <w:t xml:space="preserve">. </w:t>
      </w:r>
      <w:proofErr w:type="gramStart"/>
      <w:r w:rsidR="00060205">
        <w:rPr>
          <w:color w:val="000000"/>
        </w:rPr>
        <w:t>Контроль за</w:t>
      </w:r>
      <w:proofErr w:type="gramEnd"/>
      <w:r w:rsidR="00060205">
        <w:rPr>
          <w:color w:val="000000"/>
        </w:rPr>
        <w:t xml:space="preserve"> исполнением настоящего </w:t>
      </w:r>
      <w:r w:rsidR="00DC4B75">
        <w:rPr>
          <w:color w:val="000000"/>
        </w:rPr>
        <w:t>п</w:t>
      </w:r>
      <w:r w:rsidR="00060205">
        <w:rPr>
          <w:color w:val="000000"/>
        </w:rPr>
        <w:t>остановления возложить на заместителя Главы города по строительству (В.В. Солоненко).</w:t>
      </w:r>
    </w:p>
    <w:p w:rsidR="00EF7D15" w:rsidRDefault="00EF7D15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EF7D15" w:rsidRDefault="00EF7D15" w:rsidP="0006020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503"/>
        <w:gridCol w:w="4320"/>
      </w:tblGrid>
      <w:tr w:rsidR="00060205" w:rsidRPr="007E23BA" w:rsidTr="00317D87">
        <w:trPr>
          <w:cantSplit/>
        </w:trPr>
        <w:tc>
          <w:tcPr>
            <w:tcW w:w="3503" w:type="dxa"/>
          </w:tcPr>
          <w:p w:rsidR="00060205" w:rsidRPr="007E23BA" w:rsidRDefault="00060205" w:rsidP="00317D87">
            <w:pPr>
              <w:jc w:val="center"/>
              <w:rPr>
                <w:sz w:val="24"/>
                <w:szCs w:val="24"/>
              </w:rPr>
            </w:pPr>
            <w:r w:rsidRPr="007E23BA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 xml:space="preserve">а </w:t>
            </w:r>
            <w:r w:rsidRPr="007E23BA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4320" w:type="dxa"/>
          </w:tcPr>
          <w:p w:rsidR="00060205" w:rsidRPr="007E23BA" w:rsidRDefault="00060205" w:rsidP="00317D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Кузнецов</w:t>
            </w:r>
          </w:p>
        </w:tc>
      </w:tr>
      <w:tr w:rsidR="00A94E1C" w:rsidRPr="00F34F69" w:rsidTr="00317D87">
        <w:trPr>
          <w:cantSplit/>
        </w:trPr>
        <w:tc>
          <w:tcPr>
            <w:tcW w:w="3503" w:type="dxa"/>
          </w:tcPr>
          <w:p w:rsidR="00055014" w:rsidRPr="00F34F69" w:rsidRDefault="00055014" w:rsidP="00317D87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060205" w:rsidRPr="00F34F69" w:rsidRDefault="00060205" w:rsidP="00317D87">
            <w:pPr>
              <w:jc w:val="right"/>
              <w:rPr>
                <w:sz w:val="24"/>
                <w:szCs w:val="24"/>
              </w:rPr>
            </w:pPr>
          </w:p>
        </w:tc>
      </w:tr>
    </w:tbl>
    <w:p w:rsidR="00D547BE" w:rsidRDefault="00D547BE" w:rsidP="00060205">
      <w:pPr>
        <w:tabs>
          <w:tab w:val="center" w:pos="0"/>
        </w:tabs>
        <w:jc w:val="both"/>
        <w:rPr>
          <w:sz w:val="24"/>
          <w:szCs w:val="24"/>
        </w:rPr>
        <w:sectPr w:rsidR="00D547BE" w:rsidSect="002508BA">
          <w:headerReference w:type="default" r:id="rId9"/>
          <w:pgSz w:w="11904" w:h="16834" w:code="9"/>
          <w:pgMar w:top="1134" w:right="851" w:bottom="1134" w:left="1418" w:header="284" w:footer="363" w:gutter="0"/>
          <w:pgNumType w:start="1"/>
          <w:cols w:space="720"/>
          <w:noEndnote/>
          <w:titlePg/>
          <w:docGrid w:linePitch="272"/>
        </w:sectPr>
      </w:pPr>
    </w:p>
    <w:p w:rsidR="00060205" w:rsidRPr="00F34F69" w:rsidRDefault="00060205" w:rsidP="00060205">
      <w:pPr>
        <w:tabs>
          <w:tab w:val="center" w:pos="0"/>
        </w:tabs>
        <w:jc w:val="both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1" w:tblpY="-5216"/>
        <w:tblOverlap w:val="never"/>
        <w:tblW w:w="248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4"/>
        <w:gridCol w:w="4347"/>
        <w:gridCol w:w="5570"/>
        <w:gridCol w:w="9048"/>
      </w:tblGrid>
      <w:tr w:rsidR="00060205" w:rsidRPr="00F34F69" w:rsidTr="00317D87">
        <w:trPr>
          <w:cantSplit/>
        </w:trPr>
        <w:tc>
          <w:tcPr>
            <w:tcW w:w="5914" w:type="dxa"/>
          </w:tcPr>
          <w:p w:rsidR="00DC4B75" w:rsidRPr="00F34F69" w:rsidRDefault="00DC4B75" w:rsidP="00317D87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347" w:type="dxa"/>
          </w:tcPr>
          <w:p w:rsidR="00060205" w:rsidRPr="00F34F69" w:rsidRDefault="00060205" w:rsidP="00317D87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570" w:type="dxa"/>
          </w:tcPr>
          <w:p w:rsidR="00060205" w:rsidRPr="00F34F69" w:rsidRDefault="00060205" w:rsidP="00317D87">
            <w:pPr>
              <w:tabs>
                <w:tab w:val="center" w:pos="0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048" w:type="dxa"/>
          </w:tcPr>
          <w:p w:rsidR="00060205" w:rsidRPr="00F34F69" w:rsidRDefault="00060205" w:rsidP="00317D87">
            <w:pPr>
              <w:tabs>
                <w:tab w:val="center" w:pos="0"/>
              </w:tabs>
              <w:rPr>
                <w:i/>
                <w:sz w:val="24"/>
                <w:szCs w:val="24"/>
              </w:rPr>
            </w:pPr>
            <w:r w:rsidRPr="00F34F69">
              <w:rPr>
                <w:i/>
                <w:sz w:val="24"/>
                <w:szCs w:val="24"/>
              </w:rPr>
              <w:t xml:space="preserve">           Е.А. </w:t>
            </w:r>
            <w:proofErr w:type="spellStart"/>
            <w:r w:rsidRPr="00F34F69">
              <w:rPr>
                <w:i/>
                <w:sz w:val="24"/>
                <w:szCs w:val="24"/>
              </w:rPr>
              <w:t>Бедарев</w:t>
            </w:r>
            <w:proofErr w:type="spellEnd"/>
          </w:p>
          <w:p w:rsidR="00060205" w:rsidRPr="00F34F69" w:rsidRDefault="00060205" w:rsidP="00317D87">
            <w:pPr>
              <w:tabs>
                <w:tab w:val="center" w:pos="0"/>
              </w:tabs>
              <w:rPr>
                <w:i/>
                <w:sz w:val="24"/>
                <w:szCs w:val="24"/>
              </w:rPr>
            </w:pPr>
          </w:p>
        </w:tc>
      </w:tr>
    </w:tbl>
    <w:p w:rsidR="00A97E75" w:rsidRPr="005F327C" w:rsidRDefault="00A97E75" w:rsidP="00A97E75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  <w:r w:rsidRPr="005F327C">
        <w:rPr>
          <w:sz w:val="24"/>
          <w:szCs w:val="24"/>
        </w:rPr>
        <w:t xml:space="preserve"> </w:t>
      </w:r>
    </w:p>
    <w:p w:rsidR="00A97E75" w:rsidRPr="005F327C" w:rsidRDefault="00A97E75" w:rsidP="00A97E75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 xml:space="preserve">к постановлению администрации </w:t>
      </w:r>
    </w:p>
    <w:p w:rsidR="00A97E75" w:rsidRPr="005F327C" w:rsidRDefault="00A97E75" w:rsidP="00A97E75">
      <w:pPr>
        <w:jc w:val="right"/>
        <w:outlineLvl w:val="0"/>
        <w:rPr>
          <w:sz w:val="24"/>
          <w:szCs w:val="24"/>
        </w:rPr>
      </w:pPr>
      <w:r w:rsidRPr="005F327C">
        <w:rPr>
          <w:sz w:val="24"/>
          <w:szCs w:val="24"/>
        </w:rPr>
        <w:t xml:space="preserve">города Новокузнецка </w:t>
      </w:r>
    </w:p>
    <w:p w:rsidR="00A97E75" w:rsidRPr="005F327C" w:rsidRDefault="00A97E75" w:rsidP="00A97E75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от____________</w:t>
      </w:r>
      <w:r w:rsidRPr="005F327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5F327C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</w:p>
    <w:p w:rsidR="00A97E75" w:rsidRDefault="00A97E75" w:rsidP="00A97E75">
      <w:pPr>
        <w:jc w:val="right"/>
        <w:outlineLvl w:val="0"/>
        <w:rPr>
          <w:sz w:val="24"/>
          <w:szCs w:val="24"/>
        </w:rPr>
      </w:pPr>
    </w:p>
    <w:p w:rsidR="00A97E75" w:rsidRPr="005F327C" w:rsidRDefault="00A97E75" w:rsidP="00A97E75">
      <w:pPr>
        <w:jc w:val="center"/>
        <w:outlineLvl w:val="0"/>
        <w:rPr>
          <w:bCs/>
          <w:color w:val="000000"/>
          <w:sz w:val="24"/>
          <w:szCs w:val="24"/>
        </w:rPr>
      </w:pPr>
      <w:r w:rsidRPr="005F327C">
        <w:rPr>
          <w:bCs/>
          <w:color w:val="000000"/>
          <w:sz w:val="24"/>
          <w:szCs w:val="24"/>
        </w:rPr>
        <w:t>Паспорт</w:t>
      </w:r>
    </w:p>
    <w:p w:rsidR="00A97E75" w:rsidRPr="005F327C" w:rsidRDefault="00A97E75" w:rsidP="00A97E75">
      <w:pPr>
        <w:jc w:val="center"/>
        <w:outlineLvl w:val="0"/>
        <w:rPr>
          <w:bCs/>
          <w:color w:val="000000"/>
          <w:sz w:val="24"/>
          <w:szCs w:val="24"/>
        </w:rPr>
      </w:pPr>
      <w:r w:rsidRPr="005F327C">
        <w:rPr>
          <w:bCs/>
          <w:sz w:val="24"/>
          <w:szCs w:val="24"/>
        </w:rPr>
        <w:t>муниципальной программы</w:t>
      </w:r>
      <w:r w:rsidRPr="005F327C">
        <w:rPr>
          <w:b/>
          <w:bCs/>
          <w:color w:val="000000"/>
          <w:sz w:val="24"/>
          <w:szCs w:val="24"/>
        </w:rPr>
        <w:t xml:space="preserve"> «</w:t>
      </w:r>
      <w:r w:rsidRPr="005F327C">
        <w:rPr>
          <w:bCs/>
          <w:color w:val="000000"/>
          <w:sz w:val="24"/>
          <w:szCs w:val="24"/>
        </w:rPr>
        <w:t xml:space="preserve">Основные направления развития территории </w:t>
      </w:r>
      <w:r w:rsidRPr="005F327C">
        <w:rPr>
          <w:sz w:val="24"/>
          <w:szCs w:val="24"/>
        </w:rPr>
        <w:t>Новокузнецкого городского округа</w:t>
      </w:r>
      <w:r w:rsidRPr="005F327C">
        <w:rPr>
          <w:bCs/>
          <w:color w:val="000000"/>
          <w:sz w:val="24"/>
          <w:szCs w:val="24"/>
        </w:rPr>
        <w:t>»</w:t>
      </w:r>
    </w:p>
    <w:p w:rsidR="00A97E75" w:rsidRPr="005F327C" w:rsidRDefault="00A97E75" w:rsidP="00A97E75">
      <w:pPr>
        <w:jc w:val="center"/>
        <w:outlineLvl w:val="0"/>
        <w:rPr>
          <w:bCs/>
          <w:color w:val="000000"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88"/>
        <w:gridCol w:w="3331"/>
        <w:gridCol w:w="2553"/>
      </w:tblGrid>
      <w:tr w:rsidR="00A97E75" w:rsidRPr="005F327C" w:rsidTr="00A97E75">
        <w:trPr>
          <w:trHeight w:val="639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outlineLvl w:val="0"/>
              <w:rPr>
                <w:color w:val="000000"/>
                <w:sz w:val="24"/>
                <w:szCs w:val="24"/>
              </w:rPr>
            </w:pPr>
            <w:r w:rsidRPr="005F327C">
              <w:rPr>
                <w:bCs/>
                <w:color w:val="000000"/>
                <w:sz w:val="24"/>
                <w:szCs w:val="24"/>
              </w:rPr>
              <w:t xml:space="preserve">Основные направления развития территории </w:t>
            </w:r>
            <w:r w:rsidRPr="005F327C">
              <w:rPr>
                <w:sz w:val="24"/>
                <w:szCs w:val="24"/>
              </w:rPr>
              <w:t>Новокузнецкого городского округа</w:t>
            </w:r>
            <w:r w:rsidRPr="005F327C">
              <w:rPr>
                <w:bCs/>
                <w:color w:val="000000"/>
                <w:sz w:val="24"/>
                <w:szCs w:val="24"/>
              </w:rPr>
              <w:t xml:space="preserve"> (д</w:t>
            </w:r>
            <w:r w:rsidRPr="005F327C">
              <w:rPr>
                <w:color w:val="000000"/>
                <w:sz w:val="24"/>
                <w:szCs w:val="24"/>
              </w:rPr>
              <w:t>алее - программа)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Дата принятия и наименование решения о разработке программы 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Распоряжение администрации города Новокузнецка от 19.09.2014 № 2206 «Об утверждении примерного перечня планируемых к разработке муниципальных программ Новокузнецкого городского округа на 2015 год и на период 2016-2018 годов»  </w:t>
            </w:r>
          </w:p>
        </w:tc>
      </w:tr>
      <w:tr w:rsidR="00A97E75" w:rsidRPr="005F327C" w:rsidTr="00A97E75">
        <w:trPr>
          <w:trHeight w:val="834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Директор программы</w:t>
            </w:r>
          </w:p>
        </w:tc>
        <w:tc>
          <w:tcPr>
            <w:tcW w:w="5884" w:type="dxa"/>
            <w:gridSpan w:val="2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Заместитель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5F327C">
              <w:rPr>
                <w:color w:val="000000"/>
                <w:sz w:val="24"/>
                <w:szCs w:val="24"/>
              </w:rPr>
              <w:t xml:space="preserve">лавы города по строительству </w:t>
            </w:r>
          </w:p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</w:tr>
      <w:tr w:rsidR="00A97E75" w:rsidRPr="005F327C" w:rsidTr="00A97E75">
        <w:trPr>
          <w:trHeight w:val="973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5884" w:type="dxa"/>
            <w:gridSpan w:val="2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Комитет градостроительства и земельных ресурсов администрации города Новокузнецка (далее - Комитет)</w:t>
            </w:r>
          </w:p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</w:tr>
      <w:tr w:rsidR="00A97E75" w:rsidRPr="005F327C" w:rsidTr="00A97E75">
        <w:trPr>
          <w:trHeight w:val="748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Цель и задачи программы  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Цель:</w:t>
            </w:r>
          </w:p>
          <w:p w:rsidR="00A97E75" w:rsidRPr="005F327C" w:rsidRDefault="00A97E75" w:rsidP="00A97E75">
            <w:pPr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 xml:space="preserve">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 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Задачи: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Разработка и актуализация градостроительной документации 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процедур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повышение качества оказания муниципальных услуг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в сфере 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сфере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ресурсов в соответствии с действующим законодательством Российской Федерации.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доходов бюджета Новокузнецкого городского округа от использования земельных участков на праве аренды.</w:t>
            </w:r>
          </w:p>
          <w:p w:rsidR="00A97E75" w:rsidRPr="005F327C" w:rsidRDefault="00A97E75" w:rsidP="00A97E75">
            <w:pPr>
              <w:numPr>
                <w:ilvl w:val="0"/>
                <w:numId w:val="3"/>
              </w:numPr>
              <w:tabs>
                <w:tab w:val="left" w:pos="425"/>
              </w:tabs>
              <w:overflowPunct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5F327C">
              <w:rPr>
                <w:rFonts w:eastAsiaTheme="minorHAnsi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соблюдением требований действующего законодательства 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Российской Федерации в области градостроительства и земельных правоотношений</w:t>
            </w:r>
            <w:r w:rsidRPr="005F327C">
              <w:rPr>
                <w:sz w:val="24"/>
                <w:szCs w:val="24"/>
              </w:rPr>
              <w:t>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реализацией настоящей программы</w:t>
            </w:r>
          </w:p>
        </w:tc>
      </w:tr>
      <w:tr w:rsidR="00A97E75" w:rsidRPr="005F327C" w:rsidTr="00A97E75">
        <w:trPr>
          <w:trHeight w:val="5601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5884" w:type="dxa"/>
            <w:gridSpan w:val="2"/>
            <w:shd w:val="clear" w:color="auto" w:fill="FFFFFF" w:themeFill="background1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Целевые индикаторы: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вовлеченных в экономический оборот, в общей площади территории 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рекламных конструкций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Сроки оказания 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сфере строительства, в сфере управления земельными ресурсами.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содержащихся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обеспечения градостроительной деятельности  (далее – ИСОГД).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Площадь территории Новокузнецкого городского округа, обеспеченная обновленным топографическим планом масштаба 1:500.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территории Новокузнецкого городского округа, обеспеченной картографическим материалом масштаба 1:500.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Уровень собираемости арендной платы.</w:t>
            </w:r>
          </w:p>
          <w:p w:rsidR="00A97E75" w:rsidRDefault="00A97E75" w:rsidP="00A97E75">
            <w:pPr>
              <w:pStyle w:val="a8"/>
              <w:numPr>
                <w:ilvl w:val="0"/>
                <w:numId w:val="1"/>
              </w:numPr>
              <w:tabs>
                <w:tab w:val="left" w:pos="-1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плановых проверок. </w:t>
            </w:r>
          </w:p>
          <w:p w:rsidR="00A97E75" w:rsidRPr="005F327C" w:rsidRDefault="00A97E75" w:rsidP="00A97E75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10. Процент сокращения задолженности по бюджетным обязательствам прошлых отчетных периодов.</w:t>
            </w:r>
          </w:p>
          <w:p w:rsidR="00A97E75" w:rsidRPr="005F327C" w:rsidRDefault="00A97E75" w:rsidP="00A97E75">
            <w:pPr>
              <w:pStyle w:val="a8"/>
              <w:tabs>
                <w:tab w:val="left" w:pos="-10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11. Количество нарушений исполнительской и (или) финансовой дисциплины сотрудников Комитета, приведших к наложению штрафных санкций</w:t>
            </w:r>
          </w:p>
        </w:tc>
      </w:tr>
      <w:tr w:rsidR="00A97E75" w:rsidRPr="005F327C" w:rsidTr="00A97E75">
        <w:trPr>
          <w:trHeight w:val="724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Срок реализации программы  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pStyle w:val="a7"/>
              <w:tabs>
                <w:tab w:val="left" w:pos="425"/>
              </w:tabs>
              <w:spacing w:line="240" w:lineRule="auto"/>
              <w:ind w:righ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2015 – 2017 годы.</w:t>
            </w:r>
          </w:p>
        </w:tc>
      </w:tr>
      <w:tr w:rsidR="00A97E75" w:rsidRPr="005F327C" w:rsidTr="00A97E75">
        <w:trPr>
          <w:trHeight w:val="619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color w:val="000000"/>
                <w:sz w:val="24"/>
                <w:szCs w:val="24"/>
              </w:rPr>
              <w:t xml:space="preserve">основных </w:t>
            </w:r>
            <w:r w:rsidRPr="005F327C">
              <w:rPr>
                <w:color w:val="000000"/>
                <w:sz w:val="24"/>
                <w:szCs w:val="24"/>
              </w:rPr>
              <w:t>мероприятий программы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Основные мероприятия программы: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документы территориального планирования и градостроительного зонирования</w:t>
            </w:r>
            <w:r w:rsidRPr="005F32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услуг в сфере строительства.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полномочий по предоставлению прав на земельные участки.</w:t>
            </w:r>
          </w:p>
          <w:p w:rsidR="00A97E75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ИСОГД.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Предоставление сведений и копий документов, содержащихся в ИСОГД.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Создание центра геоинформационных технологий (далее - ГИС-центр).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земель на </w:t>
            </w:r>
            <w:r w:rsidRPr="005F32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территории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объектов.</w:t>
            </w:r>
          </w:p>
          <w:p w:rsidR="00A97E75" w:rsidRPr="005F327C" w:rsidRDefault="00A97E75" w:rsidP="00A97E75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overflowPunct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Осуществление муниципального земельного контроля на территории Новокузнецкого городского округа.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Финансовое оздоровление сферы управления градостроительной деятельностью и управления земельными ресурсами.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Комитета по реализации программы </w:t>
            </w:r>
          </w:p>
        </w:tc>
      </w:tr>
      <w:tr w:rsidR="00A97E75" w:rsidRPr="005F327C" w:rsidTr="00A97E75">
        <w:trPr>
          <w:trHeight w:val="2472"/>
        </w:trPr>
        <w:tc>
          <w:tcPr>
            <w:tcW w:w="709" w:type="dxa"/>
          </w:tcPr>
          <w:p w:rsidR="00A97E75" w:rsidRPr="005F327C" w:rsidRDefault="00A97E75" w:rsidP="00A97E7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Ответственный исполнитель (координатор) – Комитет.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Соисполнители: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Комитет жилищно-коммунального хозяйства 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>администрации города Новокузнецка</w:t>
            </w:r>
            <w:r w:rsidRPr="005F327C">
              <w:rPr>
                <w:color w:val="000000"/>
                <w:sz w:val="24"/>
                <w:szCs w:val="24"/>
              </w:rPr>
              <w:t>;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Управление мобилизационной подготовки, административных органов, ГО и ЧС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администрации города Новокузнецка</w:t>
            </w:r>
            <w:r w:rsidRPr="005F327C">
              <w:rPr>
                <w:color w:val="000000"/>
                <w:sz w:val="24"/>
                <w:szCs w:val="24"/>
              </w:rPr>
              <w:t>;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Управление дорожно-коммунального хозяйства и благоустройства города</w:t>
            </w:r>
            <w:r w:rsidRPr="005F327C">
              <w:rPr>
                <w:rFonts w:eastAsiaTheme="minorHAnsi"/>
                <w:sz w:val="24"/>
                <w:szCs w:val="24"/>
                <w:lang w:eastAsia="en-US"/>
              </w:rPr>
              <w:t xml:space="preserve"> администрации города Новокузнецка</w:t>
            </w:r>
          </w:p>
        </w:tc>
      </w:tr>
      <w:tr w:rsidR="00A97E75" w:rsidRPr="005F327C" w:rsidTr="00A97E75">
        <w:trPr>
          <w:trHeight w:val="973"/>
        </w:trPr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Объемы и источники финансирования  программы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ублей</w:t>
            </w:r>
            <w:proofErr w:type="spellEnd"/>
            <w:r w:rsidRPr="005F32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решением о бюджете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188" w:type="dxa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395079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316279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116913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117220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82146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395079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316279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116913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117220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82146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10.5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331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3" w:type="dxa"/>
          </w:tcPr>
          <w:p w:rsidR="00A97E75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331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97E75" w:rsidRPr="005F327C" w:rsidRDefault="00A97E75" w:rsidP="00A97E75">
            <w:pPr>
              <w:tabs>
                <w:tab w:val="left" w:pos="42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Ожидаемый</w:t>
            </w:r>
          </w:p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 xml:space="preserve">результат реализации программы 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</w:p>
        </w:tc>
      </w:tr>
      <w:tr w:rsidR="00A97E75" w:rsidRPr="005F327C" w:rsidTr="00A97E75">
        <w:tc>
          <w:tcPr>
            <w:tcW w:w="709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</w:t>
            </w:r>
          </w:p>
        </w:tc>
        <w:tc>
          <w:tcPr>
            <w:tcW w:w="3188" w:type="dxa"/>
          </w:tcPr>
          <w:p w:rsidR="00A97E75" w:rsidRPr="005F327C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Результат реализации программы к концу 2017 году по целевым индикаторам: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доли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до 34,6 %.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доли площади земельных участков, вовлеченных в экономический оборот, в общей площади территории Новокузнецкого городского округа до 85%.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е 100 % выполнения плана размещения социальной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на рекламных конструкциях, включенных в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рекламных конструкций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Соблюдение плановых сроков предоставления муниципальных услуг в сфере строительства, в сфере управления земельными ресурсами.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ение 100 % выполнения плана по доходам от предоставления сведений и копий документов, содержащихся в ИСОГД.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территории Новокузнецкого городского округа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gram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обновленным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топографическим планом масштаба 1:500.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Новокузнецкого городского округа пространственными данными масштаба 1:500 в цифровом виде до 100 %.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уровня собираемости арендной платы до 100%.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100 % выполнения плана плановых проверок.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Снижение кредиторской задолженности на 100 %.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4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наложение штрафных санкций</w:t>
            </w:r>
          </w:p>
        </w:tc>
      </w:tr>
      <w:tr w:rsidR="00A97E75" w:rsidRPr="005F327C" w:rsidTr="00A97E75">
        <w:tc>
          <w:tcPr>
            <w:tcW w:w="709" w:type="dxa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188" w:type="dxa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5884" w:type="dxa"/>
            <w:gridSpan w:val="2"/>
          </w:tcPr>
          <w:p w:rsidR="00A97E75" w:rsidRPr="005F327C" w:rsidRDefault="00A97E75" w:rsidP="00A97E75">
            <w:pPr>
              <w:tabs>
                <w:tab w:val="left" w:pos="425"/>
              </w:tabs>
              <w:rPr>
                <w:sz w:val="24"/>
                <w:szCs w:val="24"/>
              </w:rPr>
            </w:pPr>
            <w:r w:rsidRPr="005F327C">
              <w:rPr>
                <w:color w:val="000000"/>
                <w:sz w:val="24"/>
                <w:szCs w:val="24"/>
              </w:rPr>
              <w:t>Результат реализации программы к концу 2017 году по целевым индикаторам:</w:t>
            </w:r>
          </w:p>
          <w:p w:rsidR="00A97E75" w:rsidRPr="00C57E84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E8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округе, до 34,6 %. </w:t>
            </w:r>
          </w:p>
          <w:p w:rsidR="00A97E75" w:rsidRPr="00C57E84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E84">
              <w:rPr>
                <w:rFonts w:ascii="Times New Roman" w:hAnsi="Times New Roman" w:cs="Times New Roman"/>
                <w:sz w:val="24"/>
                <w:szCs w:val="24"/>
              </w:rPr>
              <w:t>Увеличение доли площади земельных участков, вовлеченных в экономический оборот, в общей площади территории Новокузнецкого городского округа до 85%.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е 100 % выполнения плана размещения социальной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на рекламных конструкциях, включенных в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рекламных конструкций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Соблюдение плановых сроков предоставления муниципальных услуг в сфере строительства, в сфере управления земельными ресурсами.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ение 100 % выполнения плана по доходам от предоставления сведений и копий документов, содержащихся в ИСОГД. 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территории Новокузнецкого городского округа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gramStart"/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обновленным топографическим планом масштаба 1:500.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Новокузнецкого городского округа пространственными данными масштаба 1:500 в цифровом виде до 100 %.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Увеличение уровня собираемости арендной платы до 100%.</w:t>
            </w:r>
          </w:p>
          <w:p w:rsidR="00A97E75" w:rsidRPr="005F327C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 xml:space="preserve"> 100 % выполнения плана плановых проверок.</w:t>
            </w:r>
          </w:p>
          <w:p w:rsidR="00A97E75" w:rsidRDefault="00A97E75" w:rsidP="00A97E75">
            <w:pPr>
              <w:pStyle w:val="a8"/>
              <w:numPr>
                <w:ilvl w:val="0"/>
                <w:numId w:val="5"/>
              </w:numPr>
              <w:tabs>
                <w:tab w:val="left" w:pos="4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C">
              <w:rPr>
                <w:rFonts w:ascii="Times New Roman" w:hAnsi="Times New Roman" w:cs="Times New Roman"/>
                <w:sz w:val="24"/>
                <w:szCs w:val="24"/>
              </w:rPr>
              <w:t>Снижение кредиторской задолженности на 100 %.</w:t>
            </w:r>
          </w:p>
          <w:p w:rsidR="00A97E75" w:rsidRPr="005F327C" w:rsidRDefault="00A97E75" w:rsidP="00A97E75">
            <w:pPr>
              <w:tabs>
                <w:tab w:val="left" w:pos="425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5F327C">
              <w:rPr>
                <w:sz w:val="24"/>
                <w:szCs w:val="24"/>
              </w:rPr>
              <w:t>Своевременное предоставление, соблюдение порядка составления бухгалтерской, статистической и иной отчетности, отсутствие замечаний, предписаний со стороны контролирующих органов, применения мер дисциплинарного взыскания к сотрудникам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наложение штрафных санкций</w:t>
            </w:r>
          </w:p>
        </w:tc>
      </w:tr>
    </w:tbl>
    <w:p w:rsidR="00A97E75" w:rsidRPr="00906FB9" w:rsidRDefault="00A97E75" w:rsidP="00A97E75">
      <w:pPr>
        <w:ind w:right="-2"/>
        <w:jc w:val="center"/>
        <w:rPr>
          <w:sz w:val="24"/>
          <w:szCs w:val="24"/>
        </w:rPr>
      </w:pPr>
      <w:r w:rsidRPr="00906FB9">
        <w:rPr>
          <w:sz w:val="24"/>
          <w:szCs w:val="24"/>
        </w:rPr>
        <w:lastRenderedPageBreak/>
        <w:t xml:space="preserve">                                       </w:t>
      </w:r>
    </w:p>
    <w:p w:rsidR="00A97E75" w:rsidRDefault="00A97E75" w:rsidP="00A97E75">
      <w:pPr>
        <w:rPr>
          <w:color w:val="000000"/>
          <w:sz w:val="24"/>
          <w:szCs w:val="24"/>
        </w:rPr>
      </w:pPr>
    </w:p>
    <w:p w:rsidR="00A97E75" w:rsidRDefault="00A97E75" w:rsidP="00A97E75">
      <w:pPr>
        <w:rPr>
          <w:color w:val="000000"/>
          <w:sz w:val="24"/>
          <w:szCs w:val="24"/>
        </w:rPr>
      </w:pPr>
    </w:p>
    <w:p w:rsidR="00A97E75" w:rsidRDefault="00A97E75" w:rsidP="00A97E75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города по строительству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В.В. Солоненко</w:t>
      </w:r>
    </w:p>
    <w:p w:rsidR="00A97E75" w:rsidRDefault="00A97E75" w:rsidP="00A97E75">
      <w:pPr>
        <w:ind w:firstLine="708"/>
        <w:rPr>
          <w:color w:val="000000"/>
          <w:sz w:val="24"/>
          <w:szCs w:val="24"/>
        </w:rPr>
      </w:pPr>
    </w:p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CE3832"/>
    <w:p w:rsidR="00A97E75" w:rsidRDefault="00A97E75" w:rsidP="00A97E75">
      <w:pPr>
        <w:jc w:val="center"/>
        <w:sectPr w:rsidR="00A97E75" w:rsidSect="001C4F81">
          <w:pgSz w:w="11904" w:h="16834" w:code="9"/>
          <w:pgMar w:top="1134" w:right="851" w:bottom="1134" w:left="1418" w:header="284" w:footer="363" w:gutter="0"/>
          <w:pgNumType w:start="3"/>
          <w:cols w:space="720"/>
          <w:noEndnote/>
          <w:docGrid w:linePitch="272"/>
        </w:sectPr>
      </w:pPr>
    </w:p>
    <w:tbl>
      <w:tblPr>
        <w:tblW w:w="161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3"/>
        <w:gridCol w:w="1062"/>
        <w:gridCol w:w="143"/>
        <w:gridCol w:w="4251"/>
        <w:gridCol w:w="1135"/>
        <w:gridCol w:w="282"/>
        <w:gridCol w:w="569"/>
        <w:gridCol w:w="1134"/>
        <w:gridCol w:w="236"/>
        <w:gridCol w:w="189"/>
        <w:gridCol w:w="95"/>
        <w:gridCol w:w="236"/>
        <w:gridCol w:w="1086"/>
        <w:gridCol w:w="993"/>
        <w:gridCol w:w="992"/>
        <w:gridCol w:w="851"/>
        <w:gridCol w:w="141"/>
        <w:gridCol w:w="992"/>
        <w:gridCol w:w="852"/>
        <w:gridCol w:w="142"/>
        <w:gridCol w:w="211"/>
      </w:tblGrid>
      <w:tr w:rsidR="00A97E75" w:rsidRPr="00465A8D" w:rsidTr="00A97E75">
        <w:trPr>
          <w:gridAfter w:val="1"/>
          <w:wAfter w:w="21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center"/>
            </w:pPr>
            <w:r w:rsidRPr="00465A8D">
              <w:lastRenderedPageBreak/>
              <w:t> </w:t>
            </w:r>
          </w:p>
        </w:tc>
        <w:tc>
          <w:tcPr>
            <w:tcW w:w="153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5F327C" w:rsidRDefault="00A97E75" w:rsidP="00A97E75">
            <w:pPr>
              <w:jc w:val="right"/>
              <w:outlineLvl w:val="0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№ 2</w:t>
            </w:r>
            <w:r w:rsidRPr="005F327C">
              <w:rPr>
                <w:sz w:val="24"/>
                <w:szCs w:val="24"/>
              </w:rPr>
              <w:t xml:space="preserve"> </w:t>
            </w:r>
          </w:p>
          <w:p w:rsidR="00A97E75" w:rsidRPr="005F327C" w:rsidRDefault="00A97E75" w:rsidP="00A97E75">
            <w:pPr>
              <w:jc w:val="right"/>
              <w:outlineLvl w:val="0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A97E75" w:rsidRPr="005F327C" w:rsidRDefault="00A97E75" w:rsidP="00A97E75">
            <w:pPr>
              <w:jc w:val="right"/>
              <w:outlineLvl w:val="0"/>
              <w:rPr>
                <w:sz w:val="24"/>
                <w:szCs w:val="24"/>
              </w:rPr>
            </w:pPr>
            <w:r w:rsidRPr="005F327C">
              <w:rPr>
                <w:sz w:val="24"/>
                <w:szCs w:val="24"/>
              </w:rPr>
              <w:t xml:space="preserve">города Новокузнецка </w:t>
            </w:r>
          </w:p>
          <w:p w:rsidR="00A97E75" w:rsidRPr="005F327C" w:rsidRDefault="00A97E75" w:rsidP="00A97E75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от____________</w:t>
            </w:r>
            <w:r w:rsidRPr="005F32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Pr="005F32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</w:t>
            </w:r>
          </w:p>
          <w:p w:rsidR="00A97E75" w:rsidRDefault="00A97E75" w:rsidP="00A97E75">
            <w:pPr>
              <w:jc w:val="right"/>
              <w:outlineLvl w:val="0"/>
              <w:rPr>
                <w:sz w:val="24"/>
                <w:szCs w:val="24"/>
              </w:rPr>
            </w:pPr>
          </w:p>
          <w:p w:rsidR="00A97E75" w:rsidRPr="00465A8D" w:rsidRDefault="00A97E75" w:rsidP="00A97E75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Приложение № 1</w:t>
            </w:r>
          </w:p>
        </w:tc>
      </w:tr>
      <w:tr w:rsidR="00A97E75" w:rsidRPr="00465A8D" w:rsidTr="00A97E75">
        <w:trPr>
          <w:gridAfter w:val="1"/>
          <w:wAfter w:w="211" w:type="dxa"/>
          <w:trHeight w:val="7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center"/>
            </w:pPr>
            <w:r>
              <w:t xml:space="preserve">   </w:t>
            </w:r>
            <w:r w:rsidRPr="00465A8D">
              <w:t> 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Pr="00465A8D" w:rsidRDefault="00A97E75" w:rsidP="00A97E75">
            <w:pPr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60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E75" w:rsidRDefault="00A97E75" w:rsidP="00A97E75">
            <w:pPr>
              <w:tabs>
                <w:tab w:val="left" w:pos="5350"/>
                <w:tab w:val="left" w:pos="5515"/>
              </w:tabs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к муниципальной программе «</w:t>
            </w:r>
            <w:proofErr w:type="gramStart"/>
            <w:r w:rsidRPr="00465A8D">
              <w:rPr>
                <w:sz w:val="24"/>
                <w:szCs w:val="24"/>
              </w:rPr>
              <w:t>Основные</w:t>
            </w:r>
            <w:proofErr w:type="gramEnd"/>
          </w:p>
          <w:p w:rsidR="00A97E75" w:rsidRDefault="00A97E75" w:rsidP="00A97E75">
            <w:pPr>
              <w:tabs>
                <w:tab w:val="left" w:pos="5350"/>
                <w:tab w:val="left" w:pos="5515"/>
              </w:tabs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465A8D">
              <w:rPr>
                <w:sz w:val="24"/>
                <w:szCs w:val="24"/>
              </w:rPr>
              <w:t>развития территории</w:t>
            </w:r>
          </w:p>
          <w:p w:rsidR="00A97E75" w:rsidRPr="00465A8D" w:rsidRDefault="00A97E75" w:rsidP="00A97E75">
            <w:pPr>
              <w:tabs>
                <w:tab w:val="left" w:pos="5350"/>
                <w:tab w:val="left" w:pos="5515"/>
              </w:tabs>
              <w:jc w:val="right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 xml:space="preserve">Новокузнецкого городского округа» </w:t>
            </w:r>
          </w:p>
        </w:tc>
      </w:tr>
      <w:tr w:rsidR="00A97E75" w:rsidRPr="00465A8D" w:rsidTr="00A97E75">
        <w:trPr>
          <w:trHeight w:val="675"/>
        </w:trPr>
        <w:tc>
          <w:tcPr>
            <w:tcW w:w="1610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49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Форма № 1 «Сведения о целевых индикаторах муниципальной программы и их планируемых значениях»</w:t>
            </w:r>
          </w:p>
        </w:tc>
      </w:tr>
      <w:tr w:rsidR="00A97E75" w:rsidRPr="00465A8D" w:rsidTr="00A97E75">
        <w:trPr>
          <w:gridAfter w:val="1"/>
          <w:wAfter w:w="211" w:type="dxa"/>
          <w:trHeight w:val="585"/>
        </w:trPr>
        <w:tc>
          <w:tcPr>
            <w:tcW w:w="1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 xml:space="preserve">№ </w:t>
            </w:r>
            <w:r w:rsidRPr="00465A8D">
              <w:rPr>
                <w:sz w:val="24"/>
                <w:szCs w:val="24"/>
              </w:rPr>
              <w:t>целевого индикатора программы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 xml:space="preserve">Наименование целевого индикатора программы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и-ница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ерения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Источник информации</w:t>
            </w:r>
            <w:r>
              <w:rPr>
                <w:sz w:val="24"/>
                <w:szCs w:val="24"/>
              </w:rPr>
              <w:t>/ расчетный метод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A8D">
              <w:rPr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465A8D">
              <w:rPr>
                <w:sz w:val="24"/>
                <w:szCs w:val="24"/>
              </w:rPr>
              <w:t xml:space="preserve"> получения значения</w:t>
            </w:r>
          </w:p>
        </w:tc>
        <w:tc>
          <w:tcPr>
            <w:tcW w:w="4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Значения целевых индикаторов</w:t>
            </w:r>
          </w:p>
        </w:tc>
      </w:tr>
      <w:tr w:rsidR="00A97E75" w:rsidRPr="00465A8D" w:rsidTr="00A97E75">
        <w:trPr>
          <w:gridAfter w:val="1"/>
          <w:wAfter w:w="211" w:type="dxa"/>
          <w:trHeight w:val="420"/>
        </w:trPr>
        <w:tc>
          <w:tcPr>
            <w:tcW w:w="1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013г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014г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015г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016г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2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2</w:t>
            </w:r>
            <w:r w:rsidRPr="00465A8D">
              <w:rPr>
                <w:sz w:val="24"/>
                <w:szCs w:val="24"/>
              </w:rPr>
              <w:t>017г</w:t>
            </w:r>
            <w:r>
              <w:rPr>
                <w:sz w:val="24"/>
                <w:szCs w:val="24"/>
              </w:rPr>
              <w:t>.</w:t>
            </w:r>
          </w:p>
        </w:tc>
      </w:tr>
      <w:tr w:rsidR="00A97E75" w:rsidRPr="00465A8D" w:rsidTr="00A97E75">
        <w:trPr>
          <w:gridAfter w:val="1"/>
          <w:wAfter w:w="211" w:type="dxa"/>
          <w:trHeight w:val="28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100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2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97E75" w:rsidRPr="00465A8D" w:rsidTr="00A97E75">
        <w:trPr>
          <w:gridAfter w:val="1"/>
          <w:wAfter w:w="211" w:type="dxa"/>
          <w:trHeight w:val="331"/>
        </w:trPr>
        <w:tc>
          <w:tcPr>
            <w:tcW w:w="1589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  <w:r w:rsidRPr="008D4441">
              <w:rPr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F327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5F327C">
              <w:rPr>
                <w:bCs/>
                <w:color w:val="000000"/>
                <w:sz w:val="24"/>
                <w:szCs w:val="24"/>
              </w:rPr>
              <w:t xml:space="preserve">Основные направления развития территории </w:t>
            </w:r>
            <w:r w:rsidRPr="005F327C">
              <w:rPr>
                <w:sz w:val="24"/>
                <w:szCs w:val="24"/>
              </w:rPr>
              <w:t>Новокузнецкого городского округа</w:t>
            </w:r>
            <w:r w:rsidRPr="005F327C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97E75" w:rsidRPr="00465A8D" w:rsidTr="00A97E75">
        <w:trPr>
          <w:gridAfter w:val="1"/>
          <w:wAfter w:w="211" w:type="dxa"/>
          <w:trHeight w:val="1324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 </w:t>
            </w:r>
          </w:p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73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34,6</w:t>
            </w:r>
          </w:p>
        </w:tc>
      </w:tr>
      <w:tr w:rsidR="00A97E75" w:rsidRPr="00465A8D" w:rsidTr="00A97E75">
        <w:trPr>
          <w:gridAfter w:val="1"/>
          <w:wAfter w:w="211" w:type="dxa"/>
          <w:trHeight w:val="38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34,6</w:t>
            </w:r>
          </w:p>
        </w:tc>
      </w:tr>
      <w:tr w:rsidR="00A97E75" w:rsidRPr="00465A8D" w:rsidTr="00A97E75">
        <w:trPr>
          <w:gridAfter w:val="1"/>
          <w:wAfter w:w="211" w:type="dxa"/>
          <w:trHeight w:val="974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95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  <w:p w:rsidR="00327E6A" w:rsidRPr="00465A8D" w:rsidRDefault="00327E6A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</w:tr>
      <w:tr w:rsidR="00A97E75" w:rsidRPr="00465A8D" w:rsidTr="00A97E75">
        <w:trPr>
          <w:gridAfter w:val="1"/>
          <w:wAfter w:w="211" w:type="dxa"/>
          <w:trHeight w:val="56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  <w:p w:rsidR="00327E6A" w:rsidRDefault="00327E6A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84,7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</w:tr>
      <w:tr w:rsidR="00A97E75" w:rsidRPr="00465A8D" w:rsidTr="00A97E75">
        <w:trPr>
          <w:gridAfter w:val="1"/>
          <w:wAfter w:w="211" w:type="dxa"/>
          <w:trHeight w:val="28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97E75" w:rsidRPr="00465A8D" w:rsidTr="00A97E75">
        <w:trPr>
          <w:gridAfter w:val="1"/>
          <w:wAfter w:w="211" w:type="dxa"/>
          <w:trHeight w:val="1118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254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388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70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Сроки оказания муниципальных услуг в сфере строительства, в сфере управления земельными ресурсами: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 </w:t>
            </w:r>
          </w:p>
        </w:tc>
      </w:tr>
      <w:tr w:rsidR="00A97E75" w:rsidRPr="00465A8D" w:rsidTr="00A97E75">
        <w:trPr>
          <w:gridAfter w:val="1"/>
          <w:wAfter w:w="211" w:type="dxa"/>
          <w:trHeight w:val="863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465A8D">
              <w:rPr>
                <w:color w:val="000000"/>
                <w:sz w:val="24"/>
                <w:szCs w:val="24"/>
              </w:rPr>
              <w:t xml:space="preserve">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5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</w:tr>
      <w:tr w:rsidR="00A97E75" w:rsidRPr="00465A8D" w:rsidTr="00A97E75">
        <w:trPr>
          <w:gridAfter w:val="1"/>
          <w:wAfter w:w="211" w:type="dxa"/>
          <w:trHeight w:val="42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</w:tr>
      <w:tr w:rsidR="00A97E75" w:rsidRPr="00465A8D" w:rsidTr="00A97E75">
        <w:trPr>
          <w:gridAfter w:val="1"/>
          <w:wAfter w:w="211" w:type="dxa"/>
          <w:trHeight w:val="1008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465A8D">
              <w:rPr>
                <w:color w:val="000000"/>
                <w:sz w:val="24"/>
                <w:szCs w:val="24"/>
              </w:rPr>
              <w:t xml:space="preserve">ринятие документов, а также выдача решений о переводе или об отказе в переводе жилого помещения в нежилое или нежилого помещения в жилое помещение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85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</w:tr>
      <w:tr w:rsidR="00A97E75" w:rsidRPr="00465A8D" w:rsidTr="00A97E75">
        <w:trPr>
          <w:gridAfter w:val="1"/>
          <w:wAfter w:w="211" w:type="dxa"/>
          <w:trHeight w:val="385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20</w:t>
            </w:r>
          </w:p>
        </w:tc>
      </w:tr>
      <w:tr w:rsidR="00A97E75" w:rsidRPr="00465A8D" w:rsidTr="00A97E75">
        <w:trPr>
          <w:gridAfter w:val="1"/>
          <w:wAfter w:w="211" w:type="dxa"/>
          <w:trHeight w:val="787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4.3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465A8D">
              <w:rPr>
                <w:color w:val="000000"/>
                <w:sz w:val="24"/>
                <w:szCs w:val="24"/>
              </w:rPr>
              <w:t>роведение публичных слушаний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72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97E75" w:rsidRPr="00465A8D" w:rsidTr="00A97E75">
        <w:trPr>
          <w:gridAfter w:val="1"/>
          <w:wAfter w:w="211" w:type="dxa"/>
          <w:trHeight w:val="403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97E75" w:rsidRPr="00465A8D" w:rsidTr="00A97E75">
        <w:trPr>
          <w:gridAfter w:val="1"/>
          <w:wAfter w:w="211" w:type="dxa"/>
          <w:trHeight w:val="246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4.4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465A8D">
              <w:rPr>
                <w:color w:val="000000"/>
                <w:sz w:val="24"/>
                <w:szCs w:val="24"/>
              </w:rPr>
              <w:t>ыдача сведений об организациях, осуществляющих эксплуатацию сетей инженерно-технического обеспечения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259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  <w:p w:rsidR="00327E6A" w:rsidRPr="00465A8D" w:rsidRDefault="00327E6A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97E75" w:rsidRPr="00465A8D" w:rsidTr="00A97E75">
        <w:trPr>
          <w:gridAfter w:val="1"/>
          <w:wAfter w:w="211" w:type="dxa"/>
          <w:trHeight w:val="333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97E75" w:rsidRPr="00465A8D" w:rsidTr="00A97E75">
        <w:trPr>
          <w:gridAfter w:val="1"/>
          <w:wAfter w:w="211" w:type="dxa"/>
          <w:trHeight w:val="28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97E75" w:rsidRPr="00465A8D" w:rsidTr="00A97E75">
        <w:trPr>
          <w:gridAfter w:val="1"/>
          <w:wAfter w:w="211" w:type="dxa"/>
          <w:trHeight w:val="52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465A8D">
              <w:rPr>
                <w:color w:val="000000"/>
                <w:sz w:val="24"/>
                <w:szCs w:val="24"/>
              </w:rPr>
              <w:t>огласование схемы</w:t>
            </w:r>
            <w:r>
              <w:rPr>
                <w:color w:val="000000"/>
                <w:sz w:val="24"/>
                <w:szCs w:val="24"/>
              </w:rPr>
              <w:t xml:space="preserve"> расположения </w:t>
            </w:r>
            <w:r w:rsidRPr="00465A8D">
              <w:rPr>
                <w:color w:val="000000"/>
                <w:sz w:val="24"/>
                <w:szCs w:val="24"/>
              </w:rPr>
              <w:t>земельного участка и ее утверждение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279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97E75" w:rsidRPr="00465A8D" w:rsidTr="00A97E75">
        <w:trPr>
          <w:gridAfter w:val="1"/>
          <w:wAfter w:w="211" w:type="dxa"/>
          <w:trHeight w:val="314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25</w:t>
            </w:r>
          </w:p>
        </w:tc>
      </w:tr>
      <w:tr w:rsidR="00A97E75" w:rsidRPr="00465A8D" w:rsidTr="00A97E75">
        <w:trPr>
          <w:gridAfter w:val="1"/>
          <w:wAfter w:w="211" w:type="dxa"/>
          <w:trHeight w:val="813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4.6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465A8D">
              <w:rPr>
                <w:color w:val="000000"/>
                <w:sz w:val="24"/>
                <w:szCs w:val="24"/>
              </w:rPr>
              <w:t>аключение договора аренды, договора безвозмездного (срочного) пользования, договора на установку и эксплуатацию рекламных конструкций, договора на размещение нестационарных торговых объектов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34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97E75" w:rsidRPr="00465A8D" w:rsidTr="00A97E75">
        <w:trPr>
          <w:gridAfter w:val="1"/>
          <w:wAfter w:w="211" w:type="dxa"/>
          <w:trHeight w:val="286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</w:tr>
      <w:tr w:rsidR="00A97E75" w:rsidRPr="00465A8D" w:rsidTr="00A97E75">
        <w:trPr>
          <w:gridAfter w:val="1"/>
          <w:wAfter w:w="211" w:type="dxa"/>
          <w:trHeight w:val="641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</w:t>
            </w:r>
            <w:r w:rsidRPr="00700C79">
              <w:rPr>
                <w:color w:val="000000"/>
                <w:sz w:val="24"/>
                <w:szCs w:val="24"/>
              </w:rPr>
              <w:t>р</w:t>
            </w:r>
            <w:r w:rsidRPr="00465A8D">
              <w:rPr>
                <w:color w:val="000000"/>
                <w:sz w:val="24"/>
                <w:szCs w:val="24"/>
              </w:rPr>
              <w:t>жащихся в ИСОГД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4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38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66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Площадь территории Новокузнецкого городского округа, обеспеченная обновленным топографическим планом масштаба 1:500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га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254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1050</w:t>
            </w:r>
          </w:p>
        </w:tc>
      </w:tr>
      <w:tr w:rsidR="00A97E75" w:rsidRPr="00465A8D" w:rsidTr="00A97E75">
        <w:trPr>
          <w:gridAfter w:val="1"/>
          <w:wAfter w:w="211" w:type="dxa"/>
          <w:trHeight w:val="276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700C79">
              <w:rPr>
                <w:sz w:val="24"/>
                <w:szCs w:val="24"/>
              </w:rPr>
              <w:t>1050</w:t>
            </w:r>
          </w:p>
        </w:tc>
      </w:tr>
      <w:tr w:rsidR="00A97E75" w:rsidRPr="00465A8D" w:rsidTr="00A97E75">
        <w:trPr>
          <w:gridAfter w:val="1"/>
          <w:wAfter w:w="211" w:type="dxa"/>
          <w:trHeight w:val="1272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4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28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45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134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121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  <w:p w:rsidR="00327E6A" w:rsidRPr="00465A8D" w:rsidRDefault="00327E6A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28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4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</w:tr>
      <w:tr w:rsidR="00A97E75" w:rsidRPr="00465A8D" w:rsidTr="00A97E75">
        <w:trPr>
          <w:gridAfter w:val="1"/>
          <w:wAfter w:w="211" w:type="dxa"/>
          <w:trHeight w:val="447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28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9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645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329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405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70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100</w:t>
            </w:r>
          </w:p>
        </w:tc>
      </w:tr>
      <w:tr w:rsidR="00A97E75" w:rsidRPr="00465A8D" w:rsidTr="00A97E75">
        <w:trPr>
          <w:gridAfter w:val="1"/>
          <w:wAfter w:w="211" w:type="dxa"/>
          <w:trHeight w:val="780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 w:rsidRPr="00465A8D">
              <w:rPr>
                <w:color w:val="000000"/>
                <w:sz w:val="24"/>
                <w:szCs w:val="24"/>
              </w:rPr>
              <w:t>Количество нарушений исполнительской и (или) финансовой дисциплины сотрудников Комитета, приведших к наложению штрафных санкций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ед.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A97E75" w:rsidRPr="00465A8D" w:rsidTr="00A97E75">
        <w:trPr>
          <w:gridAfter w:val="1"/>
          <w:wAfter w:w="211" w:type="dxa"/>
          <w:trHeight w:val="295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</w:tr>
      <w:tr w:rsidR="00A97E75" w:rsidRPr="00465A8D" w:rsidTr="00A97E75">
        <w:trPr>
          <w:gridAfter w:val="1"/>
          <w:wAfter w:w="211" w:type="dxa"/>
          <w:trHeight w:val="272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решением о бюджете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75" w:rsidRPr="00465A8D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7E75" w:rsidRPr="00465A8D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465A8D">
              <w:rPr>
                <w:sz w:val="24"/>
                <w:szCs w:val="24"/>
              </w:rPr>
              <w:t>0</w:t>
            </w:r>
          </w:p>
        </w:tc>
      </w:tr>
      <w:tr w:rsidR="00A97E75" w:rsidRPr="00270979" w:rsidTr="00A97E75">
        <w:trPr>
          <w:gridAfter w:val="2"/>
          <w:wAfter w:w="353" w:type="dxa"/>
          <w:trHeight w:val="405"/>
        </w:trPr>
        <w:tc>
          <w:tcPr>
            <w:tcW w:w="157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lastRenderedPageBreak/>
              <w:t>Приложение № 2</w:t>
            </w: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70979">
              <w:rPr>
                <w:sz w:val="24"/>
                <w:szCs w:val="24"/>
              </w:rPr>
              <w:t>к муниципальной программе «</w:t>
            </w:r>
            <w:proofErr w:type="gramStart"/>
            <w:r w:rsidRPr="00270979">
              <w:rPr>
                <w:sz w:val="24"/>
                <w:szCs w:val="24"/>
              </w:rPr>
              <w:t>Основные</w:t>
            </w:r>
            <w:proofErr w:type="gramEnd"/>
            <w:r w:rsidRPr="00270979">
              <w:rPr>
                <w:sz w:val="24"/>
                <w:szCs w:val="24"/>
              </w:rPr>
              <w:t xml:space="preserve"> </w:t>
            </w:r>
          </w:p>
          <w:p w:rsidR="00A97E75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 направления развития территории</w:t>
            </w:r>
          </w:p>
          <w:p w:rsidR="00A97E75" w:rsidRPr="00270979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Новокузнецкого городского округа»</w:t>
            </w:r>
          </w:p>
          <w:p w:rsidR="00A97E75" w:rsidRPr="00270979" w:rsidRDefault="00A97E75" w:rsidP="00A97E75">
            <w:pPr>
              <w:ind w:right="-108" w:firstLine="33"/>
              <w:jc w:val="right"/>
              <w:rPr>
                <w:sz w:val="24"/>
                <w:szCs w:val="24"/>
              </w:rPr>
            </w:pPr>
          </w:p>
        </w:tc>
      </w:tr>
      <w:tr w:rsidR="00A97E75" w:rsidRPr="00270979" w:rsidTr="00A97E75">
        <w:trPr>
          <w:gridAfter w:val="2"/>
          <w:wAfter w:w="353" w:type="dxa"/>
          <w:trHeight w:val="300"/>
        </w:trPr>
        <w:tc>
          <w:tcPr>
            <w:tcW w:w="157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Форма № 2 «Методика расчета целевых индикаторов»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gridAfter w:val="2"/>
          <w:wAfter w:w="353" w:type="dxa"/>
          <w:trHeight w:val="75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№ целевого индикатора</w:t>
            </w:r>
            <w:r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Наименование целевого индикатора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3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A97E75" w:rsidRPr="00270979" w:rsidTr="00A97E75">
        <w:trPr>
          <w:gridAfter w:val="2"/>
          <w:wAfter w:w="353" w:type="dxa"/>
          <w:trHeight w:val="28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97E75" w:rsidRPr="00270979" w:rsidTr="00A97E75">
        <w:trPr>
          <w:gridAfter w:val="2"/>
          <w:wAfter w:w="353" w:type="dxa"/>
          <w:trHeight w:val="182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земельных участков, предоставленных для жилищного строительства, в общей площади земельных участков, предоставленных для строительства в Новокузнецком городском округе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I1=(D1/D2)*100%, </w:t>
            </w:r>
          </w:p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где D1 - площадь земельных участков в Новокузнецком городском округе, предоставленных для  жилищного строительства,  </w:t>
            </w:r>
          </w:p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D2 - общая площадь земельных участков в Новокузнецком городском округе, предоставленных для строительства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1823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земельных участков, вовлеченных в экономический оборот, в общей площади территории Новокузнецкого городского округа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I2=(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Sa+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S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)/S*100%, 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Sa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земельных участков, предоставленных на праве аренды,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70979">
              <w:rPr>
                <w:color w:val="000000"/>
                <w:sz w:val="24"/>
                <w:szCs w:val="24"/>
              </w:rPr>
              <w:t>S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земельных участков, являющихся объектами налогообложения,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S - площадь Новокузнецкого городского округа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площадь Новокузнецкого городского округа 42427</w:t>
            </w:r>
            <w:r>
              <w:rPr>
                <w:color w:val="000000"/>
                <w:sz w:val="24"/>
                <w:szCs w:val="24"/>
              </w:rPr>
              <w:t>га</w:t>
            </w:r>
          </w:p>
        </w:tc>
      </w:tr>
      <w:tr w:rsidR="00A97E75" w:rsidRPr="00270979" w:rsidTr="00A97E75">
        <w:trPr>
          <w:gridAfter w:val="2"/>
          <w:wAfter w:w="353" w:type="dxa"/>
          <w:trHeight w:val="126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по размещению социальной рекламы на рекламных конструкциях, включенных в схему размещения рекламных конструкций</w:t>
            </w:r>
          </w:p>
          <w:p w:rsidR="00327E6A" w:rsidRPr="00270979" w:rsidRDefault="00327E6A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I3=(F1/F)*100%,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F1 - количество размещенной социальной рекламы,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F - плановое количество рекламных конструкций, предназначенных для размещения социальной рекламы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154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I4=(R1/R)*100%,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где R1 - доходы местного бюджета от предоставления сведений и копий документов из ИСОГД,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R - план по доходам местного бюджета от предоставления сведений и копий документов из ИСОГД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28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97E75" w:rsidRPr="00270979" w:rsidTr="00A97E75">
        <w:trPr>
          <w:gridAfter w:val="2"/>
          <w:wAfter w:w="353" w:type="dxa"/>
          <w:trHeight w:val="1781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Доля площади территории, обеспеченной пространственными данными масштаба 1:500 в цифровом виде, в общей площади территории Новокузнецкого городского округа, обеспеченной картографическим материалом масштаба 1:500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I5=(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St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пространственными данными М 1:500 в цифровом виде,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Sk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площадь Новокузнецкого городского округа, обеспеченная картографическим материалом М 1:500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155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Уровень собираемости арендной платы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I6=(А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/А2)*100%,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где А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- сумма фактически оплаченной арендной платы за землю (на конец отчетного периода),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- сумма начисленной арендной платы за землю (на конец отчетного периода)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15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выполнения плана плановых проверок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I7=(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Nu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количество фактически проведенных плановых проверок,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Nv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количество проверок, включенных в ежегодный план проверок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gridAfter w:val="2"/>
          <w:wAfter w:w="353" w:type="dxa"/>
          <w:trHeight w:val="169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%</w:t>
            </w:r>
          </w:p>
        </w:tc>
        <w:tc>
          <w:tcPr>
            <w:tcW w:w="63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I8=(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)*100%,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где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SumPz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- сумма денежных средств, направленных на погашение задолженности по бюджетным обязательствам прошлых отчетных периодов,  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0979">
              <w:rPr>
                <w:color w:val="000000"/>
                <w:sz w:val="24"/>
                <w:szCs w:val="24"/>
              </w:rPr>
              <w:t>SumZ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– общая сумма задолженности по бюджетным обязательствам прошлых отчетных периодов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A97E75" w:rsidRPr="00270979" w:rsidRDefault="00A97E75" w:rsidP="00A97E75">
      <w:pPr>
        <w:rPr>
          <w:sz w:val="24"/>
          <w:szCs w:val="24"/>
        </w:rPr>
      </w:pPr>
    </w:p>
    <w:p w:rsidR="00A97E75" w:rsidRDefault="00A97E75" w:rsidP="00A97E75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</w:p>
    <w:p w:rsidR="00A97E75" w:rsidRDefault="00A97E75" w:rsidP="00A97E75">
      <w:pPr>
        <w:ind w:right="-108" w:firstLine="34"/>
        <w:jc w:val="right"/>
        <w:rPr>
          <w:color w:val="000000"/>
          <w:sz w:val="24"/>
          <w:szCs w:val="24"/>
        </w:rPr>
      </w:pPr>
      <w:r w:rsidRPr="00270979">
        <w:rPr>
          <w:color w:val="000000"/>
          <w:sz w:val="24"/>
          <w:szCs w:val="24"/>
        </w:rPr>
        <w:lastRenderedPageBreak/>
        <w:t>Приложение № 3</w:t>
      </w:r>
    </w:p>
    <w:p w:rsidR="00A97E75" w:rsidRDefault="00A97E75" w:rsidP="00A97E75">
      <w:pPr>
        <w:tabs>
          <w:tab w:val="left" w:pos="425"/>
        </w:tabs>
        <w:ind w:firstLine="709"/>
        <w:jc w:val="right"/>
        <w:rPr>
          <w:color w:val="000000"/>
          <w:sz w:val="24"/>
          <w:szCs w:val="24"/>
        </w:rPr>
      </w:pPr>
      <w:r w:rsidRPr="00270979">
        <w:rPr>
          <w:color w:val="000000"/>
          <w:sz w:val="24"/>
          <w:szCs w:val="24"/>
        </w:rPr>
        <w:t>к муниципальной программе «</w:t>
      </w:r>
      <w:proofErr w:type="gramStart"/>
      <w:r w:rsidRPr="00270979">
        <w:rPr>
          <w:color w:val="000000"/>
          <w:sz w:val="24"/>
          <w:szCs w:val="24"/>
        </w:rPr>
        <w:t>Основные</w:t>
      </w:r>
      <w:proofErr w:type="gramEnd"/>
    </w:p>
    <w:p w:rsidR="00A97E75" w:rsidRDefault="00A97E75" w:rsidP="00A97E75">
      <w:pPr>
        <w:tabs>
          <w:tab w:val="left" w:pos="425"/>
        </w:tabs>
        <w:ind w:firstLine="709"/>
        <w:jc w:val="right"/>
        <w:rPr>
          <w:color w:val="000000"/>
          <w:sz w:val="24"/>
          <w:szCs w:val="24"/>
        </w:rPr>
      </w:pPr>
      <w:r w:rsidRPr="00270979">
        <w:rPr>
          <w:color w:val="000000"/>
          <w:sz w:val="24"/>
          <w:szCs w:val="24"/>
        </w:rPr>
        <w:t xml:space="preserve"> направления развития территории</w:t>
      </w:r>
    </w:p>
    <w:p w:rsidR="00A97E75" w:rsidRDefault="00A97E75" w:rsidP="00A97E75">
      <w:pPr>
        <w:tabs>
          <w:tab w:val="left" w:pos="425"/>
        </w:tabs>
        <w:ind w:firstLine="709"/>
        <w:jc w:val="right"/>
        <w:rPr>
          <w:rFonts w:eastAsiaTheme="minorHAnsi"/>
          <w:sz w:val="24"/>
          <w:szCs w:val="24"/>
          <w:lang w:eastAsia="en-US"/>
        </w:rPr>
      </w:pPr>
      <w:r w:rsidRPr="00270979">
        <w:rPr>
          <w:color w:val="000000"/>
          <w:sz w:val="24"/>
          <w:szCs w:val="24"/>
        </w:rPr>
        <w:t>Новокузнецкого городского округа»</w:t>
      </w:r>
    </w:p>
    <w:p w:rsidR="00A97E75" w:rsidRDefault="00A97E75" w:rsidP="00A97E75">
      <w:pPr>
        <w:tabs>
          <w:tab w:val="left" w:pos="425"/>
        </w:tabs>
        <w:ind w:firstLine="709"/>
        <w:jc w:val="center"/>
        <w:rPr>
          <w:color w:val="000000"/>
          <w:sz w:val="24"/>
          <w:szCs w:val="24"/>
        </w:rPr>
      </w:pPr>
      <w:r w:rsidRPr="00270979">
        <w:rPr>
          <w:color w:val="000000"/>
          <w:sz w:val="24"/>
          <w:szCs w:val="24"/>
        </w:rPr>
        <w:t>Форма № 3 «План программных мероприятий»</w:t>
      </w:r>
    </w:p>
    <w:p w:rsidR="00A97E75" w:rsidRDefault="00A97E75" w:rsidP="00A97E75">
      <w:pPr>
        <w:tabs>
          <w:tab w:val="left" w:pos="425"/>
        </w:tabs>
        <w:ind w:firstLine="709"/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159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1"/>
        <w:gridCol w:w="1418"/>
        <w:gridCol w:w="850"/>
        <w:gridCol w:w="284"/>
        <w:gridCol w:w="850"/>
        <w:gridCol w:w="1639"/>
        <w:gridCol w:w="346"/>
        <w:gridCol w:w="851"/>
        <w:gridCol w:w="832"/>
        <w:gridCol w:w="1193"/>
        <w:gridCol w:w="28"/>
        <w:gridCol w:w="1066"/>
        <w:gridCol w:w="1134"/>
        <w:gridCol w:w="992"/>
        <w:gridCol w:w="684"/>
        <w:gridCol w:w="751"/>
      </w:tblGrid>
      <w:tr w:rsidR="00A97E75" w:rsidRPr="00270979" w:rsidTr="00A97E75">
        <w:trPr>
          <w:trHeight w:val="701"/>
        </w:trPr>
        <w:tc>
          <w:tcPr>
            <w:tcW w:w="2991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Наименование</w:t>
            </w:r>
            <w:r w:rsidRPr="00270979">
              <w:rPr>
                <w:sz w:val="24"/>
                <w:szCs w:val="24"/>
              </w:rPr>
              <w:br/>
              <w:t>цели программы, основных мероприятий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70979">
              <w:rPr>
                <w:color w:val="000000"/>
                <w:sz w:val="24"/>
                <w:szCs w:val="24"/>
              </w:rPr>
              <w:t>Исполни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тель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ответст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венный исполни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тель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коорди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натор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соиспол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нители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програм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мных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меро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>уб</w:t>
            </w:r>
            <w:r>
              <w:rPr>
                <w:color w:val="000000"/>
                <w:sz w:val="24"/>
                <w:szCs w:val="24"/>
              </w:rPr>
              <w:t>лей</w:t>
            </w:r>
            <w:proofErr w:type="spellEnd"/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Ожидаемый</w:t>
            </w:r>
            <w:r>
              <w:rPr>
                <w:color w:val="000000"/>
                <w:sz w:val="24"/>
                <w:szCs w:val="24"/>
              </w:rPr>
              <w:t xml:space="preserve"> конечный </w:t>
            </w:r>
          </w:p>
          <w:p w:rsidR="00A97E75" w:rsidRPr="009015AE" w:rsidRDefault="00A97E75" w:rsidP="00A97E75">
            <w:pPr>
              <w:ind w:firstLine="34"/>
              <w:jc w:val="center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270979">
              <w:rPr>
                <w:color w:val="000000"/>
                <w:sz w:val="24"/>
                <w:szCs w:val="24"/>
              </w:rPr>
              <w:t xml:space="preserve"> непосредственный результат</w:t>
            </w:r>
          </w:p>
        </w:tc>
        <w:tc>
          <w:tcPr>
            <w:tcW w:w="7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A97E75" w:rsidRPr="009015AE" w:rsidRDefault="00A97E75" w:rsidP="00A97E75">
            <w:pPr>
              <w:ind w:left="113"/>
              <w:jc w:val="center"/>
              <w:rPr>
                <w:color w:val="000000"/>
                <w:sz w:val="28"/>
                <w:szCs w:val="24"/>
              </w:rPr>
            </w:pPr>
            <w:r w:rsidRPr="009015AE">
              <w:rPr>
                <w:color w:val="000000"/>
                <w:sz w:val="24"/>
                <w:szCs w:val="24"/>
              </w:rPr>
              <w:t>№ целевого индикатора</w:t>
            </w:r>
          </w:p>
        </w:tc>
      </w:tr>
      <w:tr w:rsidR="00A97E75" w:rsidRPr="00270979" w:rsidTr="00A97E75">
        <w:trPr>
          <w:trHeight w:val="1770"/>
        </w:trPr>
        <w:tc>
          <w:tcPr>
            <w:tcW w:w="2991" w:type="dxa"/>
            <w:vMerge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97E75" w:rsidRPr="00270979" w:rsidRDefault="00A97E75" w:rsidP="00A97E75">
            <w:pPr>
              <w:ind w:firstLine="15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Всего (</w:t>
            </w:r>
            <w:r>
              <w:rPr>
                <w:sz w:val="24"/>
                <w:szCs w:val="24"/>
              </w:rPr>
              <w:t xml:space="preserve">сумма </w:t>
            </w:r>
            <w:r w:rsidRPr="00270979">
              <w:rPr>
                <w:sz w:val="24"/>
                <w:szCs w:val="24"/>
              </w:rPr>
              <w:t>гр</w:t>
            </w:r>
            <w:r>
              <w:rPr>
                <w:sz w:val="24"/>
                <w:szCs w:val="24"/>
              </w:rPr>
              <w:t>аф 7-9</w:t>
            </w:r>
            <w:r w:rsidRPr="00270979">
              <w:rPr>
                <w:sz w:val="24"/>
                <w:szCs w:val="24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2016</w:t>
            </w:r>
            <w:r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2017</w:t>
            </w:r>
            <w:r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vAlign w:val="center"/>
          </w:tcPr>
          <w:p w:rsidR="00A97E75" w:rsidRPr="009015AE" w:rsidRDefault="00A97E75" w:rsidP="00A97E75">
            <w:pPr>
              <w:rPr>
                <w:color w:val="000000"/>
                <w:sz w:val="28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395079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316279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116913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117220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82146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trHeight w:val="510"/>
        </w:trPr>
        <w:tc>
          <w:tcPr>
            <w:tcW w:w="15909" w:type="dxa"/>
            <w:gridSpan w:val="16"/>
            <w:shd w:val="clear" w:color="auto" w:fill="auto"/>
            <w:vAlign w:val="center"/>
            <w:hideMark/>
          </w:tcPr>
          <w:p w:rsidR="00A97E75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Цель: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</w:t>
            </w:r>
          </w:p>
          <w:p w:rsidR="00327E6A" w:rsidRPr="00270979" w:rsidRDefault="00327E6A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349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ind w:firstLine="49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1 </w:t>
            </w:r>
          </w:p>
          <w:p w:rsidR="00A97E75" w:rsidRPr="00270979" w:rsidRDefault="00A97E75" w:rsidP="00A97E75">
            <w:pPr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Внесение изменений в документы территориального планирования и градостроительного зонирования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2550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ind w:hanging="9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Подготовка и утверждение нормативно-правовых актов по внесению изменений в Генеральный план города и Правила землепользования и застройки, постановка на ГКУ измененной городской черты. Это позволит  увеличить долю площади земельных участков в городском округе, предоставленных для жилищного строительства, в общей площади земельных участков в городском округе, предоставленных для строительства, до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270979">
              <w:rPr>
                <w:color w:val="000000"/>
                <w:sz w:val="24"/>
                <w:szCs w:val="24"/>
              </w:rPr>
              <w:t>34,6 % и долю площади земельных участков, вовлеченных в экономический оборот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70979">
              <w:rPr>
                <w:color w:val="000000"/>
                <w:sz w:val="24"/>
                <w:szCs w:val="24"/>
              </w:rPr>
              <w:t xml:space="preserve"> в общей площади территории городского округа до 85%</w:t>
            </w:r>
          </w:p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2550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2550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2550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8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1145"/>
        </w:trPr>
        <w:tc>
          <w:tcPr>
            <w:tcW w:w="299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4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2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Разработка проектов планировок, проектов межевания, схем территориального планирования и схем  инженерной инфраструктуры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5F327C">
              <w:rPr>
                <w:sz w:val="24"/>
                <w:szCs w:val="24"/>
              </w:rPr>
              <w:t>подготовка изменений (корректировка) в проектную документацию по планировке</w:t>
            </w:r>
            <w:r w:rsidRPr="00270979">
              <w:rPr>
                <w:color w:val="000000"/>
                <w:sz w:val="24"/>
                <w:szCs w:val="24"/>
              </w:rPr>
              <w:t xml:space="preserve">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27097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Сформированная и утвержденная градостроительная документация. Это позволит  увеличить долю площади земельных участков в городском округе, предоставленных для жилищного строительства, в общей площади земельных участков в городском округе, предоставленных для строительства, до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270979">
              <w:rPr>
                <w:color w:val="000000"/>
                <w:sz w:val="24"/>
                <w:szCs w:val="24"/>
              </w:rPr>
              <w:t>34,6 % и долю площади земельных участков, вовлеченных в экономический оборот, в общей площади территории городского округа до 85%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A97E75" w:rsidRPr="00270979" w:rsidTr="00A97E75">
        <w:trPr>
          <w:cantSplit/>
          <w:trHeight w:val="946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103200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2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27097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103200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629"/>
        </w:trPr>
        <w:tc>
          <w:tcPr>
            <w:tcW w:w="299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3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Достижение 100 % выполнения плана размещения социальной рекламы на рекламных конструкц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70979">
              <w:rPr>
                <w:color w:val="000000"/>
                <w:sz w:val="24"/>
                <w:szCs w:val="24"/>
              </w:rPr>
              <w:t>ях, включенных в схему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36703B" w:rsidRDefault="00A97E75" w:rsidP="00A97E75">
            <w:pPr>
              <w:ind w:firstLine="32"/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36703B" w:rsidRDefault="00A97E75" w:rsidP="00A97E75">
            <w:pPr>
              <w:ind w:firstLine="32"/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36703B" w:rsidRDefault="00A97E75" w:rsidP="00A97E75">
            <w:pPr>
              <w:jc w:val="center"/>
              <w:rPr>
                <w:sz w:val="24"/>
                <w:szCs w:val="24"/>
              </w:rPr>
            </w:pPr>
            <w:r w:rsidRPr="0036703B">
              <w:rPr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870"/>
        </w:trPr>
        <w:tc>
          <w:tcPr>
            <w:tcW w:w="299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trHeight w:val="1228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Предоставление муниципальных услуг в сфере строительства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gridSpan w:val="2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Соблюдение плановых сроков предоставления муниципальных услуг в сфере строительства 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</w:tr>
      <w:tr w:rsidR="00A97E75" w:rsidRPr="00270979" w:rsidTr="00A97E75">
        <w:trPr>
          <w:trHeight w:val="144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Обеспечение исполнения полномочий по предоставлению прав на земельные участки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000000" w:fill="FFFFFF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Соблюдение плановых сроков предоставления муниципальных услуг в сфере управления земельными ресурсами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4</w:t>
            </w: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49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6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70979">
              <w:rPr>
                <w:color w:val="000000"/>
                <w:sz w:val="24"/>
                <w:szCs w:val="24"/>
              </w:rPr>
              <w:t>Техническое обеспечение ИСОГД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11316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751" w:type="dxa"/>
            <w:vMerge w:val="restart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11316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11316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11316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49"/>
        </w:trPr>
        <w:tc>
          <w:tcPr>
            <w:tcW w:w="299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trHeight w:val="144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7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Предоставление сведений и копий документов, содержащихся в ИСОГД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100 % выполнения плана по доходам от предоставления сведений и копий документов, содержащихся в ИСОГД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5</w:t>
            </w: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8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Обеспечение территории Новокузнецкого городского округа площадью 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270979">
              <w:rPr>
                <w:color w:val="000000"/>
                <w:sz w:val="24"/>
                <w:szCs w:val="24"/>
              </w:rPr>
              <w:t xml:space="preserve">50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га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обновленным топографическим планом масштаба 1:500 (исполнительная съемка)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5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36"/>
        </w:trPr>
        <w:tc>
          <w:tcPr>
            <w:tcW w:w="299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  <w:hideMark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490"/>
        </w:trPr>
        <w:tc>
          <w:tcPr>
            <w:tcW w:w="2991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9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Создание ГИС-центра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Комитет, </w:t>
            </w:r>
            <w:r w:rsidRPr="00270979">
              <w:rPr>
                <w:color w:val="000000"/>
                <w:sz w:val="24"/>
                <w:szCs w:val="24"/>
              </w:rPr>
              <w:t xml:space="preserve">Комитет жилищно 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</w:t>
            </w:r>
            <w:r>
              <w:rPr>
                <w:color w:val="000000"/>
                <w:sz w:val="24"/>
                <w:szCs w:val="24"/>
              </w:rPr>
              <w:t>ого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хозяйства, </w:t>
            </w:r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мобили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зационной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подго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товки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админи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стратив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органов, ГО и ЧС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дорожно-комму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нального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хозяйства и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благоу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стройства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7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7</w:t>
            </w: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6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424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7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A97E75" w:rsidRPr="00270979" w:rsidTr="00A97E75">
        <w:trPr>
          <w:cantSplit/>
          <w:trHeight w:val="5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59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91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9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9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39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1392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2251"/>
        </w:trPr>
        <w:tc>
          <w:tcPr>
            <w:tcW w:w="2991" w:type="dxa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 жилищно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</w:t>
            </w:r>
            <w:r>
              <w:rPr>
                <w:color w:val="000000"/>
                <w:sz w:val="24"/>
                <w:szCs w:val="24"/>
              </w:rPr>
              <w:t>ого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хозяйства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</w:pPr>
            <w:r w:rsidRPr="005E545D">
              <w:rPr>
                <w:sz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9"/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Достижение обеспечения территории Новокузнецкого городского округа пространственными данными масштаба 1:500 в цифровом виде до 100 %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A97E75" w:rsidRPr="00270979" w:rsidTr="00A97E75">
        <w:trPr>
          <w:cantSplit/>
          <w:trHeight w:val="399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мобили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зационной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подго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товки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админи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стратив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органов, ГО и ЧС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</w:pPr>
            <w:r w:rsidRPr="005E545D">
              <w:rPr>
                <w:sz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2956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70979">
              <w:rPr>
                <w:color w:val="000000"/>
                <w:sz w:val="24"/>
                <w:szCs w:val="24"/>
              </w:rPr>
              <w:t>Управле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дорожно-комму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нального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хозяйства и </w:t>
            </w:r>
            <w:proofErr w:type="spellStart"/>
            <w:r w:rsidRPr="00270979">
              <w:rPr>
                <w:color w:val="000000"/>
                <w:sz w:val="24"/>
                <w:szCs w:val="24"/>
              </w:rPr>
              <w:t>благоу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0979">
              <w:rPr>
                <w:color w:val="000000"/>
                <w:sz w:val="24"/>
                <w:szCs w:val="24"/>
              </w:rPr>
              <w:t>стройства</w:t>
            </w:r>
            <w:proofErr w:type="spellEnd"/>
            <w:r w:rsidRPr="00270979">
              <w:rPr>
                <w:color w:val="000000"/>
                <w:sz w:val="24"/>
                <w:szCs w:val="24"/>
              </w:rPr>
              <w:t xml:space="preserve"> 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</w:pPr>
            <w:r w:rsidRPr="005E545D">
              <w:rPr>
                <w:sz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1380"/>
        </w:trPr>
        <w:tc>
          <w:tcPr>
            <w:tcW w:w="2991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10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Инвентаризация земель на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Повышение доходности местного бюджета за счет продажи земельных участков с аукциона, за счет выявленных  земельных участков под индивидуальными гаражами, за счет выявленных земельных участков, расположенных в полосе отвода автомобильных дорог, что позволит увеличить уровень собираемости арендной платы до 100%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</w:tr>
      <w:tr w:rsidR="00A97E75" w:rsidRPr="00270979" w:rsidTr="00A97E75">
        <w:trPr>
          <w:trHeight w:val="472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56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56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56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56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56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6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6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6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trHeight w:val="2632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11 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270979">
              <w:rPr>
                <w:color w:val="000000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tabs>
                <w:tab w:val="left" w:pos="175"/>
              </w:tabs>
              <w:ind w:right="31"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Постоянное администрирование поступающих доходов позволит увеличить уровень собираемости арендной платы до 100%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</w:p>
        </w:tc>
      </w:tr>
      <w:tr w:rsidR="00A97E75" w:rsidRPr="00270979" w:rsidTr="00A97E75">
        <w:trPr>
          <w:cantSplit/>
          <w:trHeight w:val="20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Основное мероприятие 12 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Осуществления муниципального земельного контроля на территории Новокузнецк</w:t>
            </w:r>
            <w:r>
              <w:rPr>
                <w:color w:val="000000"/>
                <w:sz w:val="24"/>
                <w:szCs w:val="24"/>
              </w:rPr>
              <w:t>ого городского округа»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tabs>
                <w:tab w:val="left" w:pos="175"/>
              </w:tabs>
              <w:ind w:right="31"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Соблюдение земельного и градостроительного законодательства на территории Новокузнецкого городского округа.  Достижение 100 % выполнения плана плановых проверок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9</w:t>
            </w: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1134"/>
        </w:trPr>
        <w:tc>
          <w:tcPr>
            <w:tcW w:w="2991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Основное мероприятие 13</w:t>
            </w:r>
          </w:p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270979">
              <w:rPr>
                <w:color w:val="000000"/>
                <w:sz w:val="24"/>
                <w:szCs w:val="24"/>
              </w:rPr>
              <w:t>Финансовое оздоровление сфер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270979">
              <w:rPr>
                <w:color w:val="000000"/>
                <w:sz w:val="24"/>
                <w:szCs w:val="24"/>
              </w:rPr>
              <w:t xml:space="preserve"> управления градостроительной деятельностью и управления земельными ресурсами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 xml:space="preserve">Снижение кредиторской задолженности. </w:t>
            </w:r>
          </w:p>
          <w:p w:rsidR="00A97E75" w:rsidRPr="00270979" w:rsidRDefault="00A97E75" w:rsidP="00A97E75">
            <w:pPr>
              <w:rPr>
                <w:sz w:val="24"/>
                <w:szCs w:val="24"/>
              </w:rPr>
            </w:pPr>
            <w:r w:rsidRPr="00270979">
              <w:rPr>
                <w:sz w:val="24"/>
                <w:szCs w:val="24"/>
              </w:rPr>
              <w:t>В результате процент сокращения задолженности по бюджетным обязательствам прошлых отчетных периодов должен составить 100 %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C577A0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1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C577A0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C577A0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20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327E6A" w:rsidRDefault="00327E6A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487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cantSplit/>
          <w:trHeight w:val="1483"/>
        </w:trPr>
        <w:tc>
          <w:tcPr>
            <w:tcW w:w="2991" w:type="dxa"/>
            <w:vMerge w:val="restart"/>
            <w:shd w:val="clear" w:color="auto" w:fill="auto"/>
            <w:vAlign w:val="center"/>
            <w:hideMark/>
          </w:tcPr>
          <w:p w:rsidR="00A97E75" w:rsidRPr="00381AF1" w:rsidRDefault="00A97E75" w:rsidP="00A97E75">
            <w:pPr>
              <w:rPr>
                <w:color w:val="000000"/>
                <w:sz w:val="24"/>
                <w:szCs w:val="24"/>
              </w:rPr>
            </w:pPr>
            <w:r w:rsidRPr="00381AF1">
              <w:rPr>
                <w:color w:val="000000"/>
                <w:sz w:val="24"/>
                <w:szCs w:val="24"/>
              </w:rPr>
              <w:t>Основное мероприятие 14</w:t>
            </w:r>
          </w:p>
          <w:p w:rsidR="00A97E75" w:rsidRPr="00381AF1" w:rsidRDefault="00A97E75" w:rsidP="00A97E75">
            <w:pPr>
              <w:rPr>
                <w:color w:val="000000"/>
                <w:sz w:val="24"/>
                <w:szCs w:val="24"/>
              </w:rPr>
            </w:pPr>
            <w:r w:rsidRPr="00381AF1">
              <w:rPr>
                <w:color w:val="000000"/>
                <w:sz w:val="24"/>
                <w:szCs w:val="24"/>
              </w:rPr>
              <w:t xml:space="preserve">«Обеспечение функционирования Комитета по реализации программы»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2015-2017г.г.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153213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810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270979">
              <w:rPr>
                <w:color w:val="000000"/>
                <w:sz w:val="24"/>
                <w:szCs w:val="24"/>
              </w:rPr>
              <w:t>тсутстви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70979">
              <w:rPr>
                <w:color w:val="000000"/>
                <w:sz w:val="24"/>
                <w:szCs w:val="24"/>
              </w:rPr>
              <w:t xml:space="preserve"> фактов нарушения исполнительской и (или) финансовой дисциплины, приведших к наложению штрафных санкций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156191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51651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153213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50673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97E75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156191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51651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cantSplit/>
          <w:trHeight w:val="524"/>
        </w:trPr>
        <w:tc>
          <w:tcPr>
            <w:tcW w:w="299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97E75" w:rsidRPr="00270979" w:rsidRDefault="00A97E75" w:rsidP="00A97E75">
            <w:pPr>
              <w:ind w:lef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shd w:val="clear" w:color="000000" w:fill="FFFFFF"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vMerge/>
            <w:shd w:val="clear" w:color="auto" w:fill="auto"/>
            <w:vAlign w:val="bottom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270"/>
        </w:trPr>
        <w:tc>
          <w:tcPr>
            <w:tcW w:w="299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center"/>
            <w:hideMark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ind w:firstLine="24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 w:val="restart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395079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A97E75" w:rsidRPr="00270979" w:rsidRDefault="00A97E75" w:rsidP="00A97E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bottom"/>
            <w:hideMark/>
          </w:tcPr>
          <w:p w:rsidR="00A97E75" w:rsidRPr="00270979" w:rsidRDefault="00A97E75" w:rsidP="00A97E75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A97E75" w:rsidRPr="00270979" w:rsidRDefault="00A97E75" w:rsidP="00A97E75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  <w:hideMark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270979" w:rsidTr="00A97E75">
        <w:trPr>
          <w:trHeight w:val="717"/>
        </w:trPr>
        <w:tc>
          <w:tcPr>
            <w:tcW w:w="6393" w:type="dxa"/>
            <w:gridSpan w:val="5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16279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16913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17220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214</w:t>
            </w: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Федеральный бюджет</w:t>
            </w:r>
            <w:r>
              <w:rPr>
                <w:color w:val="000000"/>
                <w:sz w:val="24"/>
                <w:szCs w:val="24"/>
              </w:rPr>
              <w:t xml:space="preserve"> (ФБ)</w:t>
            </w:r>
            <w:r w:rsidRPr="0027097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Областной бюджет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color w:val="000000"/>
                <w:sz w:val="24"/>
                <w:szCs w:val="24"/>
              </w:rPr>
              <w:t>)</w:t>
            </w:r>
            <w:r w:rsidRPr="0027097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Местный бюджет</w:t>
            </w:r>
            <w:r>
              <w:rPr>
                <w:color w:val="000000"/>
                <w:sz w:val="24"/>
                <w:szCs w:val="24"/>
              </w:rPr>
              <w:t xml:space="preserve"> (МБ)</w:t>
            </w:r>
            <w:r w:rsidRPr="0027097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395079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161513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146820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86746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hanging="11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16279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16913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2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17220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ind w:firstLine="33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214</w:t>
            </w:r>
            <w:r w:rsidRPr="0027097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 w:val="restart"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Внебюджетные </w:t>
            </w:r>
            <w:r w:rsidRPr="00270979">
              <w:rPr>
                <w:color w:val="000000"/>
                <w:sz w:val="24"/>
                <w:szCs w:val="24"/>
              </w:rPr>
              <w:t>источники (указываются виды источников)</w:t>
            </w:r>
            <w:r>
              <w:rPr>
                <w:color w:val="000000"/>
                <w:sz w:val="24"/>
                <w:szCs w:val="24"/>
              </w:rPr>
              <w:t xml:space="preserve"> (ВБ)</w:t>
            </w:r>
            <w:r w:rsidRPr="0027097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270979" w:rsidTr="00A97E75">
        <w:trPr>
          <w:trHeight w:val="300"/>
        </w:trPr>
        <w:tc>
          <w:tcPr>
            <w:tcW w:w="6393" w:type="dxa"/>
            <w:gridSpan w:val="5"/>
            <w:vMerge/>
            <w:shd w:val="clear" w:color="auto" w:fill="auto"/>
            <w:vAlign w:val="center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в решении о бюджете</w:t>
            </w:r>
          </w:p>
        </w:tc>
        <w:tc>
          <w:tcPr>
            <w:tcW w:w="1197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10" w:type="dxa"/>
            <w:gridSpan w:val="3"/>
            <w:shd w:val="clear" w:color="auto" w:fill="auto"/>
            <w:noWrap/>
            <w:vAlign w:val="bottom"/>
          </w:tcPr>
          <w:p w:rsidR="00A97E75" w:rsidRPr="00270979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A97E75" w:rsidRPr="00270979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AB363F" w:rsidTr="00A97E75">
        <w:trPr>
          <w:trHeight w:val="2854"/>
        </w:trPr>
        <w:tc>
          <w:tcPr>
            <w:tcW w:w="5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  <w:p w:rsidR="00A97E75" w:rsidRPr="00AB363F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AB363F" w:rsidTr="00A97E75">
        <w:trPr>
          <w:trHeight w:val="795"/>
        </w:trPr>
        <w:tc>
          <w:tcPr>
            <w:tcW w:w="5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E75" w:rsidRDefault="00A97E75" w:rsidP="00A97E75">
            <w:pPr>
              <w:ind w:right="-108" w:firstLine="34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color w:val="000000"/>
                <w:sz w:val="24"/>
                <w:szCs w:val="24"/>
              </w:rPr>
              <w:t>4</w:t>
            </w:r>
          </w:p>
          <w:p w:rsidR="00A97E75" w:rsidRDefault="00A97E75" w:rsidP="00A97E75">
            <w:pPr>
              <w:tabs>
                <w:tab w:val="left" w:pos="425"/>
              </w:tabs>
              <w:ind w:firstLine="709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>к муниципальной программе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0979"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270979">
              <w:rPr>
                <w:color w:val="000000"/>
                <w:sz w:val="24"/>
                <w:szCs w:val="24"/>
              </w:rPr>
              <w:t>Основные</w:t>
            </w:r>
            <w:proofErr w:type="gramEnd"/>
          </w:p>
          <w:p w:rsidR="00A97E75" w:rsidRDefault="00A97E75" w:rsidP="00A97E75">
            <w:pPr>
              <w:tabs>
                <w:tab w:val="left" w:pos="425"/>
              </w:tabs>
              <w:ind w:firstLine="709"/>
              <w:jc w:val="right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 направления развития территории</w:t>
            </w:r>
          </w:p>
          <w:p w:rsidR="00A97E75" w:rsidRDefault="00A97E75" w:rsidP="00A97E75">
            <w:pPr>
              <w:tabs>
                <w:tab w:val="left" w:pos="425"/>
              </w:tabs>
              <w:ind w:firstLine="709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270979">
              <w:rPr>
                <w:color w:val="000000"/>
                <w:sz w:val="24"/>
                <w:szCs w:val="24"/>
              </w:rPr>
              <w:t>Новокузнецкого городского округа»</w:t>
            </w:r>
          </w:p>
          <w:p w:rsidR="00A97E75" w:rsidRPr="00AB363F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E75" w:rsidRPr="00AB363F" w:rsidTr="00A97E75">
        <w:trPr>
          <w:trHeight w:val="544"/>
        </w:trPr>
        <w:tc>
          <w:tcPr>
            <w:tcW w:w="159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E75" w:rsidRPr="00AB363F" w:rsidRDefault="00A97E75" w:rsidP="00A97E75">
            <w:pPr>
              <w:tabs>
                <w:tab w:val="left" w:pos="425"/>
              </w:tabs>
              <w:ind w:firstLine="709"/>
              <w:jc w:val="center"/>
              <w:rPr>
                <w:color w:val="000000"/>
                <w:sz w:val="24"/>
                <w:szCs w:val="24"/>
              </w:rPr>
            </w:pPr>
            <w:r w:rsidRPr="00270979">
              <w:rPr>
                <w:color w:val="000000"/>
                <w:sz w:val="24"/>
                <w:szCs w:val="24"/>
              </w:rPr>
              <w:t xml:space="preserve">Форма №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270979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Распределение планируемых расходов по основным мероприятиям</w:t>
            </w:r>
            <w:r w:rsidRPr="0027097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A97E75" w:rsidRPr="00AB363F" w:rsidTr="00A97E75">
        <w:trPr>
          <w:trHeight w:val="556"/>
        </w:trPr>
        <w:tc>
          <w:tcPr>
            <w:tcW w:w="525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3119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Исполнитель (ответств</w:t>
            </w:r>
            <w:r>
              <w:rPr>
                <w:color w:val="000000"/>
                <w:sz w:val="24"/>
                <w:szCs w:val="24"/>
              </w:rPr>
              <w:t>енный исполнитель (координатор)</w:t>
            </w:r>
            <w:r w:rsidRPr="00AB363F">
              <w:rPr>
                <w:color w:val="000000"/>
                <w:sz w:val="24"/>
                <w:szCs w:val="24"/>
              </w:rPr>
              <w:t>, соисполнители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5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hanging="18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Расходы (тыс. руб</w:t>
            </w:r>
            <w:r>
              <w:rPr>
                <w:color w:val="000000"/>
                <w:sz w:val="24"/>
                <w:szCs w:val="24"/>
              </w:rPr>
              <w:t>лей</w:t>
            </w:r>
            <w:r w:rsidRPr="00AB363F">
              <w:rPr>
                <w:color w:val="000000"/>
                <w:sz w:val="24"/>
                <w:szCs w:val="24"/>
              </w:rPr>
              <w:t>),  в том числе по годам</w:t>
            </w:r>
          </w:p>
        </w:tc>
      </w:tr>
      <w:tr w:rsidR="00A97E75" w:rsidRPr="00AB363F" w:rsidTr="00A97E75">
        <w:trPr>
          <w:trHeight w:val="991"/>
        </w:trPr>
        <w:tc>
          <w:tcPr>
            <w:tcW w:w="5259" w:type="dxa"/>
            <w:gridSpan w:val="3"/>
            <w:vMerge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Merge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B363F">
              <w:rPr>
                <w:color w:val="000000"/>
                <w:sz w:val="24"/>
                <w:szCs w:val="24"/>
              </w:rPr>
              <w:t>Рз</w:t>
            </w:r>
            <w:proofErr w:type="spellEnd"/>
            <w:r w:rsidRPr="00AB363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363F">
              <w:rPr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Итого на период 2015-2017г.г.</w:t>
            </w:r>
          </w:p>
        </w:tc>
      </w:tr>
      <w:tr w:rsidR="00A97E75" w:rsidRPr="00AB363F" w:rsidTr="00A97E75">
        <w:trPr>
          <w:trHeight w:val="375"/>
        </w:trPr>
        <w:tc>
          <w:tcPr>
            <w:tcW w:w="5259" w:type="dxa"/>
            <w:gridSpan w:val="3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97E75" w:rsidRPr="00AB363F" w:rsidTr="00A97E75">
        <w:trPr>
          <w:trHeight w:val="720"/>
        </w:trPr>
        <w:tc>
          <w:tcPr>
            <w:tcW w:w="5259" w:type="dxa"/>
            <w:gridSpan w:val="3"/>
            <w:vMerge w:val="restart"/>
            <w:shd w:val="clear" w:color="auto" w:fill="auto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Муниципальная программа «Основные направления развития территории Новокузнецкого городского округа»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всего, в том</w:t>
            </w:r>
          </w:p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proofErr w:type="gramStart"/>
            <w:r w:rsidRPr="00AB363F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116913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21</w:t>
            </w:r>
            <w:r w:rsidRPr="00AB363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316279</w:t>
            </w:r>
          </w:p>
        </w:tc>
      </w:tr>
      <w:tr w:rsidR="00A97E75" w:rsidRPr="00AB363F" w:rsidTr="00A97E75">
        <w:trPr>
          <w:trHeight w:val="510"/>
        </w:trPr>
        <w:tc>
          <w:tcPr>
            <w:tcW w:w="5259" w:type="dxa"/>
            <w:gridSpan w:val="3"/>
            <w:vMerge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116913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21</w:t>
            </w:r>
            <w:r w:rsidRPr="00AB363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316279</w:t>
            </w:r>
          </w:p>
        </w:tc>
      </w:tr>
      <w:tr w:rsidR="00A97E75" w:rsidRPr="00AB363F" w:rsidTr="00A97E75">
        <w:trPr>
          <w:trHeight w:val="650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5508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550879">
              <w:rPr>
                <w:color w:val="000000"/>
                <w:sz w:val="24"/>
                <w:szCs w:val="24"/>
              </w:rPr>
              <w:t>Комитет жилищн</w:t>
            </w:r>
            <w:proofErr w:type="gramStart"/>
            <w:r w:rsidRPr="0055087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50879">
              <w:rPr>
                <w:color w:val="000000"/>
                <w:sz w:val="24"/>
                <w:szCs w:val="24"/>
              </w:rPr>
              <w:t xml:space="preserve"> коммунальн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55087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497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FD1AB8" w:rsidRDefault="00A97E75" w:rsidP="00A97E75">
            <w:pPr>
              <w:rPr>
                <w:color w:val="000000"/>
                <w:sz w:val="24"/>
                <w:szCs w:val="24"/>
              </w:rPr>
            </w:pPr>
            <w:r w:rsidRPr="00FD1AB8">
              <w:rPr>
                <w:color w:val="000000"/>
                <w:sz w:val="24"/>
                <w:szCs w:val="24"/>
              </w:rPr>
              <w:t>Управление</w:t>
            </w:r>
            <w:r w:rsidRPr="00AB363F">
              <w:rPr>
                <w:color w:val="000000"/>
                <w:sz w:val="24"/>
                <w:szCs w:val="24"/>
              </w:rPr>
              <w:t xml:space="preserve"> мобилизационной подготовки, административных органов, ГО и ЧС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1259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Управление дорожно-коммунального хозяйства и благоустройства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923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49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Внесение изменений в документы территориального планирования и градостроительного зонирования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2550</w:t>
            </w:r>
          </w:p>
        </w:tc>
      </w:tr>
      <w:tr w:rsidR="00A97E75" w:rsidRPr="00AB363F" w:rsidTr="00A97E75">
        <w:trPr>
          <w:trHeight w:val="554"/>
        </w:trPr>
        <w:tc>
          <w:tcPr>
            <w:tcW w:w="5259" w:type="dxa"/>
            <w:gridSpan w:val="3"/>
            <w:vMerge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2550</w:t>
            </w:r>
          </w:p>
        </w:tc>
      </w:tr>
      <w:tr w:rsidR="00A97E75" w:rsidRPr="00AB363F" w:rsidTr="00A97E75">
        <w:trPr>
          <w:trHeight w:val="375"/>
        </w:trPr>
        <w:tc>
          <w:tcPr>
            <w:tcW w:w="5259" w:type="dxa"/>
            <w:gridSpan w:val="3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97E75" w:rsidRPr="00AB363F" w:rsidTr="00A97E75">
        <w:trPr>
          <w:trHeight w:val="832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2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Разработка проектов планировок, проектов межевания, схем территориального планирования и схем  инженерной инфраструктуры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F327C">
              <w:rPr>
                <w:sz w:val="24"/>
                <w:szCs w:val="24"/>
              </w:rPr>
              <w:t xml:space="preserve"> подготовка изменений (корректировка) в проектную документацию по планировке</w:t>
            </w:r>
            <w:r w:rsidRPr="00AB363F">
              <w:rPr>
                <w:color w:val="000000"/>
                <w:sz w:val="24"/>
                <w:szCs w:val="24"/>
              </w:rPr>
              <w:t xml:space="preserve">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103200</w:t>
            </w:r>
          </w:p>
        </w:tc>
      </w:tr>
      <w:tr w:rsidR="00A97E75" w:rsidRPr="00AB363F" w:rsidTr="00A97E75">
        <w:trPr>
          <w:trHeight w:val="688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</w:t>
            </w:r>
            <w:r w:rsidRPr="00AB363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103200</w:t>
            </w:r>
          </w:p>
        </w:tc>
      </w:tr>
      <w:tr w:rsidR="00A97E75" w:rsidRPr="00AB363F" w:rsidTr="00A97E75">
        <w:trPr>
          <w:trHeight w:val="981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49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3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000000" w:fill="FFFFFF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6000</w:t>
            </w:r>
          </w:p>
        </w:tc>
      </w:tr>
      <w:tr w:rsidR="00A97E75" w:rsidRPr="00AB363F" w:rsidTr="00A97E75">
        <w:trPr>
          <w:trHeight w:val="557"/>
        </w:trPr>
        <w:tc>
          <w:tcPr>
            <w:tcW w:w="5259" w:type="dxa"/>
            <w:gridSpan w:val="3"/>
            <w:vMerge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01042</w:t>
            </w:r>
          </w:p>
        </w:tc>
        <w:tc>
          <w:tcPr>
            <w:tcW w:w="1094" w:type="dxa"/>
            <w:gridSpan w:val="2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6000</w:t>
            </w:r>
          </w:p>
        </w:tc>
      </w:tr>
      <w:tr w:rsidR="00A97E75" w:rsidRPr="00AB363F" w:rsidTr="00A97E75">
        <w:trPr>
          <w:trHeight w:val="518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Предоставление муниципальных услуг в сфере строительства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381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000000" w:fill="FFFFFF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838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Обеспечение исполнения полномочий по предоставлению прав на земельные участки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483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602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6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Техническое обеспечение ИСОГД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AB363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11316</w:t>
            </w:r>
          </w:p>
        </w:tc>
      </w:tr>
      <w:tr w:rsidR="00A97E75" w:rsidRPr="00AB363F" w:rsidTr="00A97E75">
        <w:trPr>
          <w:trHeight w:val="474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11316</w:t>
            </w:r>
          </w:p>
        </w:tc>
      </w:tr>
      <w:tr w:rsidR="00A97E75" w:rsidRPr="00AB363F" w:rsidTr="00A97E75">
        <w:trPr>
          <w:trHeight w:val="666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7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Предоставление сведений и копий документов, содержащихся в ИСОГД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458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966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8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Ведение плана существующей застройки и регистрационного плана расположения сооружений и коммуникаций связи и инженерного оборудования на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A97E75" w:rsidRPr="00AB363F" w:rsidTr="00A97E75">
        <w:trPr>
          <w:trHeight w:val="554"/>
        </w:trPr>
        <w:tc>
          <w:tcPr>
            <w:tcW w:w="5259" w:type="dxa"/>
            <w:gridSpan w:val="3"/>
            <w:vMerge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A97E75" w:rsidRPr="00AB363F" w:rsidTr="00A97E75">
        <w:trPr>
          <w:trHeight w:val="375"/>
        </w:trPr>
        <w:tc>
          <w:tcPr>
            <w:tcW w:w="5259" w:type="dxa"/>
            <w:gridSpan w:val="3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97E75" w:rsidRPr="00AB363F" w:rsidTr="00A97E75">
        <w:trPr>
          <w:trHeight w:val="722"/>
        </w:trPr>
        <w:tc>
          <w:tcPr>
            <w:tcW w:w="5259" w:type="dxa"/>
            <w:gridSpan w:val="3"/>
            <w:vMerge w:val="restart"/>
            <w:shd w:val="clear" w:color="auto" w:fill="auto"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</w:p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9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Создание ГИС-центра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603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0201114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97E75" w:rsidRPr="00AB363F" w:rsidTr="00A97E75">
        <w:trPr>
          <w:trHeight w:val="818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550879" w:rsidRDefault="00A97E75" w:rsidP="00A97E75">
            <w:pPr>
              <w:rPr>
                <w:color w:val="000000"/>
                <w:sz w:val="24"/>
                <w:szCs w:val="24"/>
              </w:rPr>
            </w:pPr>
            <w:r w:rsidRPr="00550879">
              <w:rPr>
                <w:color w:val="000000"/>
                <w:sz w:val="24"/>
                <w:szCs w:val="24"/>
              </w:rPr>
              <w:t>Комитет жилищн</w:t>
            </w:r>
            <w:proofErr w:type="gramStart"/>
            <w:r w:rsidRPr="0055087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50879">
              <w:rPr>
                <w:color w:val="000000"/>
                <w:sz w:val="24"/>
                <w:szCs w:val="24"/>
              </w:rPr>
              <w:t xml:space="preserve"> коммунальн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55087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828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FD1AB8" w:rsidRDefault="00A97E75" w:rsidP="00A97E75">
            <w:pPr>
              <w:rPr>
                <w:color w:val="000000"/>
                <w:sz w:val="24"/>
                <w:szCs w:val="24"/>
              </w:rPr>
            </w:pPr>
            <w:r w:rsidRPr="00FD1AB8">
              <w:rPr>
                <w:color w:val="000000"/>
                <w:sz w:val="24"/>
                <w:szCs w:val="24"/>
              </w:rPr>
              <w:t>Управление</w:t>
            </w:r>
            <w:r w:rsidRPr="00AB363F">
              <w:rPr>
                <w:color w:val="000000"/>
                <w:sz w:val="24"/>
                <w:szCs w:val="24"/>
              </w:rPr>
              <w:t xml:space="preserve"> мобилизационной подготовки, административных органов, ГО и ЧС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828"/>
        </w:trPr>
        <w:tc>
          <w:tcPr>
            <w:tcW w:w="5259" w:type="dxa"/>
            <w:gridSpan w:val="3"/>
            <w:vMerge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Управление дорожно-коммунального хозяйства и благоустройства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741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10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Инвентаризация земель на территории Новокузнецкого городского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A97E75" w:rsidRPr="00AB363F" w:rsidTr="00A97E75">
        <w:trPr>
          <w:trHeight w:val="714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Pr="00AB363F">
              <w:rPr>
                <w:color w:val="000000"/>
                <w:sz w:val="24"/>
                <w:szCs w:val="24"/>
              </w:rPr>
              <w:t>01043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A97E75" w:rsidRPr="00AB363F" w:rsidTr="00A97E75">
        <w:trPr>
          <w:trHeight w:val="914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11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AB363F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AB363F">
              <w:rPr>
                <w:color w:val="000000"/>
                <w:sz w:val="24"/>
                <w:szCs w:val="24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договоров на размещение нестационарных торговых объектов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842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964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12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Осуществления муниципального земельного контроля на территории Новокузнецк</w:t>
            </w:r>
            <w:r>
              <w:rPr>
                <w:color w:val="000000"/>
                <w:sz w:val="24"/>
                <w:szCs w:val="24"/>
              </w:rPr>
              <w:t>ого городского округа»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520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7E75" w:rsidRPr="00AB363F" w:rsidTr="00A97E75">
        <w:trPr>
          <w:trHeight w:val="375"/>
        </w:trPr>
        <w:tc>
          <w:tcPr>
            <w:tcW w:w="5259" w:type="dxa"/>
            <w:gridSpan w:val="3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97E75" w:rsidRPr="00AB363F" w:rsidTr="00A97E75">
        <w:trPr>
          <w:trHeight w:val="973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13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Финансовое оздоровление сфер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B363F">
              <w:rPr>
                <w:color w:val="000000"/>
                <w:sz w:val="24"/>
                <w:szCs w:val="24"/>
              </w:rPr>
              <w:t xml:space="preserve"> управления градостроительной деятельностью и управления земельными ресурсами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4222</w:t>
            </w:r>
          </w:p>
        </w:tc>
      </w:tr>
      <w:tr w:rsidR="00A97E75" w:rsidRPr="00AB363F" w:rsidTr="00A97E75">
        <w:trPr>
          <w:trHeight w:val="548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B363F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0201107</w:t>
            </w:r>
            <w:r w:rsidRPr="00AB36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AB363F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AB363F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4222</w:t>
            </w:r>
          </w:p>
        </w:tc>
      </w:tr>
      <w:tr w:rsidR="00A97E75" w:rsidRPr="00AB363F" w:rsidTr="00A97E75">
        <w:trPr>
          <w:trHeight w:val="960"/>
        </w:trPr>
        <w:tc>
          <w:tcPr>
            <w:tcW w:w="5259" w:type="dxa"/>
            <w:gridSpan w:val="3"/>
            <w:vMerge w:val="restart"/>
            <w:shd w:val="clear" w:color="auto" w:fill="auto"/>
            <w:vAlign w:val="center"/>
            <w:hideMark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 xml:space="preserve">Основное мероприятие 14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B363F">
              <w:rPr>
                <w:color w:val="000000"/>
                <w:sz w:val="24"/>
                <w:szCs w:val="24"/>
              </w:rPr>
              <w:t>Обеспечение функционирования Комитета по реализации программы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мероприятию,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8C36AB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8C36AB" w:rsidRDefault="00A97E75" w:rsidP="00A97E7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8C36AB" w:rsidRDefault="00A97E75" w:rsidP="00A97E7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51651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156191</w:t>
            </w:r>
          </w:p>
        </w:tc>
      </w:tr>
      <w:tr w:rsidR="00A97E75" w:rsidRPr="00AB363F" w:rsidTr="00A97E75">
        <w:trPr>
          <w:trHeight w:val="570"/>
        </w:trPr>
        <w:tc>
          <w:tcPr>
            <w:tcW w:w="5259" w:type="dxa"/>
            <w:gridSpan w:val="3"/>
            <w:vMerge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A97E75" w:rsidRPr="00AB363F" w:rsidRDefault="00A97E75" w:rsidP="00A97E75">
            <w:pPr>
              <w:rPr>
                <w:color w:val="000000"/>
                <w:sz w:val="24"/>
                <w:szCs w:val="24"/>
              </w:rPr>
            </w:pPr>
            <w:r w:rsidRPr="00AB363F">
              <w:rPr>
                <w:color w:val="000000"/>
                <w:sz w:val="24"/>
                <w:szCs w:val="24"/>
              </w:rPr>
              <w:t>Комитет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10"/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4F6D8B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0200000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51651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7E75" w:rsidRPr="004F6D8B" w:rsidRDefault="00A97E75" w:rsidP="00A97E75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52270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7E75" w:rsidRPr="004F6D8B" w:rsidRDefault="00A97E75" w:rsidP="00A97E75">
            <w:pPr>
              <w:jc w:val="center"/>
              <w:rPr>
                <w:color w:val="000000"/>
                <w:sz w:val="24"/>
                <w:szCs w:val="24"/>
              </w:rPr>
            </w:pPr>
            <w:r w:rsidRPr="004F6D8B">
              <w:rPr>
                <w:color w:val="000000"/>
                <w:sz w:val="24"/>
                <w:szCs w:val="24"/>
              </w:rPr>
              <w:t>156191</w:t>
            </w:r>
          </w:p>
        </w:tc>
      </w:tr>
    </w:tbl>
    <w:p w:rsidR="00A97E75" w:rsidRPr="00AB363F" w:rsidRDefault="00A97E75" w:rsidP="00A97E75">
      <w:pPr>
        <w:tabs>
          <w:tab w:val="left" w:pos="425"/>
        </w:tabs>
        <w:ind w:firstLine="709"/>
        <w:rPr>
          <w:rFonts w:eastAsiaTheme="minorHAnsi"/>
          <w:sz w:val="24"/>
          <w:szCs w:val="24"/>
          <w:lang w:eastAsia="en-US"/>
        </w:rPr>
      </w:pPr>
    </w:p>
    <w:p w:rsidR="00A97E75" w:rsidRDefault="00A97E75" w:rsidP="00A97E75"/>
    <w:p w:rsidR="00A97E75" w:rsidRDefault="00A97E75" w:rsidP="00A97E75"/>
    <w:p w:rsidR="00A97E75" w:rsidRPr="00167462" w:rsidRDefault="00A97E75" w:rsidP="00A97E75">
      <w:pPr>
        <w:rPr>
          <w:sz w:val="24"/>
          <w:szCs w:val="24"/>
        </w:rPr>
      </w:pPr>
      <w:r w:rsidRPr="00167462">
        <w:rPr>
          <w:sz w:val="24"/>
          <w:szCs w:val="24"/>
        </w:rPr>
        <w:t>Заместитель Главы города по строительству</w:t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</w:r>
      <w:r w:rsidRPr="00167462">
        <w:rPr>
          <w:sz w:val="24"/>
          <w:szCs w:val="24"/>
        </w:rPr>
        <w:tab/>
        <w:t>В.В. Солоненко</w:t>
      </w:r>
    </w:p>
    <w:p w:rsidR="00A97E75" w:rsidRPr="00F34F69" w:rsidRDefault="00A97E75" w:rsidP="00CE3832"/>
    <w:sectPr w:rsidR="00A97E75" w:rsidRPr="00F34F69" w:rsidSect="00A97E75">
      <w:pgSz w:w="16834" w:h="11904" w:orient="landscape"/>
      <w:pgMar w:top="964" w:right="397" w:bottom="567" w:left="425" w:header="284" w:footer="36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81" w:rsidRDefault="001C4F81" w:rsidP="00EF7D15">
      <w:r>
        <w:separator/>
      </w:r>
    </w:p>
  </w:endnote>
  <w:endnote w:type="continuationSeparator" w:id="0">
    <w:p w:rsidR="001C4F81" w:rsidRDefault="001C4F81" w:rsidP="00EF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81" w:rsidRDefault="001C4F81" w:rsidP="00EF7D15">
      <w:r>
        <w:separator/>
      </w:r>
    </w:p>
  </w:footnote>
  <w:footnote w:type="continuationSeparator" w:id="0">
    <w:p w:rsidR="001C4F81" w:rsidRDefault="001C4F81" w:rsidP="00EF7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0322536"/>
      <w:docPartObj>
        <w:docPartGallery w:val="Page Numbers (Top of Page)"/>
        <w:docPartUnique/>
      </w:docPartObj>
    </w:sdtPr>
    <w:sdtContent>
      <w:p w:rsidR="001C4F81" w:rsidRDefault="001C4F8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8BA">
          <w:rPr>
            <w:noProof/>
          </w:rPr>
          <w:t>5</w:t>
        </w:r>
        <w:r>
          <w:fldChar w:fldCharType="end"/>
        </w:r>
      </w:p>
    </w:sdtContent>
  </w:sdt>
  <w:p w:rsidR="001C4F81" w:rsidRDefault="001C4F8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C4"/>
    <w:multiLevelType w:val="hybridMultilevel"/>
    <w:tmpl w:val="99920EA8"/>
    <w:lvl w:ilvl="0" w:tplc="C4D4B424">
      <w:start w:val="1"/>
      <w:numFmt w:val="decimal"/>
      <w:lvlText w:val="%1."/>
      <w:lvlJc w:val="left"/>
      <w:pPr>
        <w:ind w:left="46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06A35AFC"/>
    <w:multiLevelType w:val="hybridMultilevel"/>
    <w:tmpl w:val="D6483E68"/>
    <w:lvl w:ilvl="0" w:tplc="495EE96E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>
    <w:nsid w:val="0C5F5560"/>
    <w:multiLevelType w:val="hybridMultilevel"/>
    <w:tmpl w:val="7E805CF2"/>
    <w:lvl w:ilvl="0" w:tplc="FA287A7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533093"/>
    <w:multiLevelType w:val="hybridMultilevel"/>
    <w:tmpl w:val="8834929A"/>
    <w:lvl w:ilvl="0" w:tplc="C0A02B3E">
      <w:start w:val="1"/>
      <w:numFmt w:val="decimal"/>
      <w:lvlText w:val="%1."/>
      <w:lvlJc w:val="left"/>
      <w:pPr>
        <w:ind w:left="16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77121"/>
    <w:multiLevelType w:val="hybridMultilevel"/>
    <w:tmpl w:val="9A90EC50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0C389C"/>
    <w:multiLevelType w:val="hybridMultilevel"/>
    <w:tmpl w:val="5D7CEC98"/>
    <w:lvl w:ilvl="0" w:tplc="037891B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>
    <w:nsid w:val="17CE5F1C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A532993"/>
    <w:multiLevelType w:val="hybridMultilevel"/>
    <w:tmpl w:val="4BF2F52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8175B"/>
    <w:multiLevelType w:val="hybridMultilevel"/>
    <w:tmpl w:val="526A36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56CB3"/>
    <w:multiLevelType w:val="hybridMultilevel"/>
    <w:tmpl w:val="F9E0B038"/>
    <w:lvl w:ilvl="0" w:tplc="29445C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1E5E3967"/>
    <w:multiLevelType w:val="hybridMultilevel"/>
    <w:tmpl w:val="D1E84B9A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440F44"/>
    <w:multiLevelType w:val="hybridMultilevel"/>
    <w:tmpl w:val="1F7A1210"/>
    <w:lvl w:ilvl="0" w:tplc="447E01A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8C15B2"/>
    <w:multiLevelType w:val="hybridMultilevel"/>
    <w:tmpl w:val="03B6A316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7514AF"/>
    <w:multiLevelType w:val="hybridMultilevel"/>
    <w:tmpl w:val="70DAD824"/>
    <w:lvl w:ilvl="0" w:tplc="427878F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7D138D"/>
    <w:multiLevelType w:val="hybridMultilevel"/>
    <w:tmpl w:val="7F7EAB10"/>
    <w:lvl w:ilvl="0" w:tplc="6308ACD2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5">
    <w:nsid w:val="2F934D95"/>
    <w:multiLevelType w:val="hybridMultilevel"/>
    <w:tmpl w:val="B03A3F28"/>
    <w:lvl w:ilvl="0" w:tplc="3FDADE0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>
    <w:nsid w:val="31541810"/>
    <w:multiLevelType w:val="hybridMultilevel"/>
    <w:tmpl w:val="195C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07788"/>
    <w:multiLevelType w:val="hybridMultilevel"/>
    <w:tmpl w:val="BFE8D648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1C0952"/>
    <w:multiLevelType w:val="hybridMultilevel"/>
    <w:tmpl w:val="78560848"/>
    <w:lvl w:ilvl="0" w:tplc="11CAB4B8">
      <w:start w:val="1"/>
      <w:numFmt w:val="decimal"/>
      <w:lvlText w:val="%1."/>
      <w:lvlJc w:val="left"/>
      <w:pPr>
        <w:ind w:left="107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>
    <w:nsid w:val="3C0018B1"/>
    <w:multiLevelType w:val="hybridMultilevel"/>
    <w:tmpl w:val="06762C84"/>
    <w:lvl w:ilvl="0" w:tplc="A2E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015DED"/>
    <w:multiLevelType w:val="hybridMultilevel"/>
    <w:tmpl w:val="F320C45C"/>
    <w:lvl w:ilvl="0" w:tplc="2EC6DF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24144"/>
    <w:multiLevelType w:val="hybridMultilevel"/>
    <w:tmpl w:val="324E2138"/>
    <w:lvl w:ilvl="0" w:tplc="427878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E1D0134"/>
    <w:multiLevelType w:val="hybridMultilevel"/>
    <w:tmpl w:val="3F225770"/>
    <w:lvl w:ilvl="0" w:tplc="78221D44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3">
    <w:nsid w:val="4F8A1B93"/>
    <w:multiLevelType w:val="hybridMultilevel"/>
    <w:tmpl w:val="09AC4C8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5A61BE"/>
    <w:multiLevelType w:val="hybridMultilevel"/>
    <w:tmpl w:val="8932A26E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021DE"/>
    <w:multiLevelType w:val="hybridMultilevel"/>
    <w:tmpl w:val="1D8E5164"/>
    <w:lvl w:ilvl="0" w:tplc="0596B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420C9E"/>
    <w:multiLevelType w:val="hybridMultilevel"/>
    <w:tmpl w:val="6C02E464"/>
    <w:lvl w:ilvl="0" w:tplc="492CB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910BE8"/>
    <w:multiLevelType w:val="hybridMultilevel"/>
    <w:tmpl w:val="0476740A"/>
    <w:lvl w:ilvl="0" w:tplc="323801B6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BCB31C8"/>
    <w:multiLevelType w:val="hybridMultilevel"/>
    <w:tmpl w:val="1DC0986E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173DF4"/>
    <w:multiLevelType w:val="hybridMultilevel"/>
    <w:tmpl w:val="9336E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3973B0"/>
    <w:multiLevelType w:val="hybridMultilevel"/>
    <w:tmpl w:val="E244FE72"/>
    <w:lvl w:ilvl="0" w:tplc="42787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C2A5AC8"/>
    <w:multiLevelType w:val="hybridMultilevel"/>
    <w:tmpl w:val="2F42826E"/>
    <w:lvl w:ilvl="0" w:tplc="7F58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E5399D"/>
    <w:multiLevelType w:val="hybridMultilevel"/>
    <w:tmpl w:val="4B3471B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A832AD"/>
    <w:multiLevelType w:val="hybridMultilevel"/>
    <w:tmpl w:val="BBC8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BC1D48"/>
    <w:multiLevelType w:val="hybridMultilevel"/>
    <w:tmpl w:val="C9DED8F4"/>
    <w:lvl w:ilvl="0" w:tplc="5E488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2155F0"/>
    <w:multiLevelType w:val="hybridMultilevel"/>
    <w:tmpl w:val="567A0CDC"/>
    <w:lvl w:ilvl="0" w:tplc="42787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69D2ED4"/>
    <w:multiLevelType w:val="hybridMultilevel"/>
    <w:tmpl w:val="7E563F8A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0D0617"/>
    <w:multiLevelType w:val="hybridMultilevel"/>
    <w:tmpl w:val="80AE1A9C"/>
    <w:lvl w:ilvl="0" w:tplc="42787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CB3A20"/>
    <w:multiLevelType w:val="hybridMultilevel"/>
    <w:tmpl w:val="8230E506"/>
    <w:lvl w:ilvl="0" w:tplc="D5FEF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9"/>
  </w:num>
  <w:num w:numId="5">
    <w:abstractNumId w:val="29"/>
  </w:num>
  <w:num w:numId="6">
    <w:abstractNumId w:val="20"/>
  </w:num>
  <w:num w:numId="7">
    <w:abstractNumId w:val="8"/>
  </w:num>
  <w:num w:numId="8">
    <w:abstractNumId w:val="18"/>
  </w:num>
  <w:num w:numId="9">
    <w:abstractNumId w:val="31"/>
  </w:num>
  <w:num w:numId="10">
    <w:abstractNumId w:val="24"/>
  </w:num>
  <w:num w:numId="11">
    <w:abstractNumId w:val="38"/>
  </w:num>
  <w:num w:numId="12">
    <w:abstractNumId w:val="14"/>
  </w:num>
  <w:num w:numId="13">
    <w:abstractNumId w:val="0"/>
  </w:num>
  <w:num w:numId="14">
    <w:abstractNumId w:val="21"/>
  </w:num>
  <w:num w:numId="15">
    <w:abstractNumId w:val="27"/>
  </w:num>
  <w:num w:numId="16">
    <w:abstractNumId w:val="34"/>
  </w:num>
  <w:num w:numId="17">
    <w:abstractNumId w:val="28"/>
  </w:num>
  <w:num w:numId="18">
    <w:abstractNumId w:val="23"/>
  </w:num>
  <w:num w:numId="19">
    <w:abstractNumId w:val="13"/>
  </w:num>
  <w:num w:numId="20">
    <w:abstractNumId w:val="19"/>
  </w:num>
  <w:num w:numId="21">
    <w:abstractNumId w:val="22"/>
  </w:num>
  <w:num w:numId="22">
    <w:abstractNumId w:val="16"/>
  </w:num>
  <w:num w:numId="23">
    <w:abstractNumId w:val="10"/>
  </w:num>
  <w:num w:numId="24">
    <w:abstractNumId w:val="36"/>
  </w:num>
  <w:num w:numId="25">
    <w:abstractNumId w:val="33"/>
  </w:num>
  <w:num w:numId="26">
    <w:abstractNumId w:val="35"/>
  </w:num>
  <w:num w:numId="27">
    <w:abstractNumId w:val="6"/>
  </w:num>
  <w:num w:numId="28">
    <w:abstractNumId w:val="1"/>
  </w:num>
  <w:num w:numId="29">
    <w:abstractNumId w:val="4"/>
  </w:num>
  <w:num w:numId="30">
    <w:abstractNumId w:val="32"/>
  </w:num>
  <w:num w:numId="31">
    <w:abstractNumId w:val="37"/>
  </w:num>
  <w:num w:numId="32">
    <w:abstractNumId w:val="7"/>
  </w:num>
  <w:num w:numId="33">
    <w:abstractNumId w:val="12"/>
  </w:num>
  <w:num w:numId="34">
    <w:abstractNumId w:val="30"/>
  </w:num>
  <w:num w:numId="35">
    <w:abstractNumId w:val="17"/>
  </w:num>
  <w:num w:numId="36">
    <w:abstractNumId w:val="25"/>
  </w:num>
  <w:num w:numId="37">
    <w:abstractNumId w:val="2"/>
  </w:num>
  <w:num w:numId="38">
    <w:abstractNumId w:val="1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05"/>
    <w:rsid w:val="00055014"/>
    <w:rsid w:val="00060205"/>
    <w:rsid w:val="0006150B"/>
    <w:rsid w:val="0009305B"/>
    <w:rsid w:val="001468B4"/>
    <w:rsid w:val="001C4F81"/>
    <w:rsid w:val="002508BA"/>
    <w:rsid w:val="002A3680"/>
    <w:rsid w:val="002A6499"/>
    <w:rsid w:val="00317D87"/>
    <w:rsid w:val="00327E6A"/>
    <w:rsid w:val="003A7553"/>
    <w:rsid w:val="004143E8"/>
    <w:rsid w:val="00453FB0"/>
    <w:rsid w:val="004E2442"/>
    <w:rsid w:val="005858FA"/>
    <w:rsid w:val="00951D54"/>
    <w:rsid w:val="00A33BDF"/>
    <w:rsid w:val="00A94E1C"/>
    <w:rsid w:val="00A97E75"/>
    <w:rsid w:val="00AA36EC"/>
    <w:rsid w:val="00B13DFC"/>
    <w:rsid w:val="00B55030"/>
    <w:rsid w:val="00BC0388"/>
    <w:rsid w:val="00CE3832"/>
    <w:rsid w:val="00D547BE"/>
    <w:rsid w:val="00D67EB0"/>
    <w:rsid w:val="00DC4B75"/>
    <w:rsid w:val="00EB76C1"/>
    <w:rsid w:val="00EF7D15"/>
    <w:rsid w:val="00F3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205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615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2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61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060205"/>
    <w:pPr>
      <w:widowControl w:val="0"/>
      <w:overflowPunct/>
      <w:spacing w:line="277" w:lineRule="exact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060205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0602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02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2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99"/>
    <w:qFormat/>
    <w:rsid w:val="0006150B"/>
    <w:rPr>
      <w:rFonts w:cs="Times New Roman"/>
      <w:b/>
      <w:bCs/>
    </w:rPr>
  </w:style>
  <w:style w:type="paragraph" w:customStyle="1" w:styleId="a7">
    <w:name w:val="Таблицы (моноширинный)"/>
    <w:basedOn w:val="a"/>
    <w:next w:val="a"/>
    <w:uiPriority w:val="99"/>
    <w:rsid w:val="00A97E75"/>
    <w:pPr>
      <w:widowControl w:val="0"/>
      <w:overflowPunct/>
      <w:spacing w:line="324" w:lineRule="auto"/>
      <w:ind w:right="34"/>
      <w:jc w:val="both"/>
      <w:textAlignment w:val="auto"/>
    </w:pPr>
    <w:rPr>
      <w:rFonts w:ascii="Courier New" w:hAnsi="Courier New" w:cs="Courier New"/>
    </w:rPr>
  </w:style>
  <w:style w:type="paragraph" w:styleId="a8">
    <w:name w:val="List Paragraph"/>
    <w:basedOn w:val="a"/>
    <w:link w:val="a9"/>
    <w:uiPriority w:val="34"/>
    <w:qFormat/>
    <w:rsid w:val="00A97E7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A97E75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A97E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b"/>
    <w:uiPriority w:val="99"/>
    <w:semiHidden/>
    <w:locked/>
    <w:rsid w:val="00A97E75"/>
    <w:rPr>
      <w:rFonts w:ascii="Arial" w:hAnsi="Arial" w:cs="Arial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rsid w:val="00A97E75"/>
    <w:pPr>
      <w:overflowPunct/>
      <w:autoSpaceDE/>
      <w:autoSpaceDN/>
      <w:adjustRightInd/>
      <w:textAlignment w:val="auto"/>
    </w:pPr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A97E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A97E75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A97E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7E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A97E75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">
    <w:name w:val="Верхний колонтитул Знак"/>
    <w:basedOn w:val="a0"/>
    <w:link w:val="ae"/>
    <w:uiPriority w:val="99"/>
    <w:rsid w:val="00A97E75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97E75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1">
    <w:name w:val="Нижний колонтитул Знак"/>
    <w:basedOn w:val="a0"/>
    <w:link w:val="af0"/>
    <w:uiPriority w:val="99"/>
    <w:rsid w:val="00A97E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97E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2">
    <w:name w:val="Body Text"/>
    <w:basedOn w:val="a"/>
    <w:link w:val="af3"/>
    <w:rsid w:val="00A97E75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f3">
    <w:name w:val="Основной текст Знак"/>
    <w:basedOn w:val="a0"/>
    <w:link w:val="af2"/>
    <w:rsid w:val="00A97E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EF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205"/>
    <w:pPr>
      <w:keepNext/>
      <w:tabs>
        <w:tab w:val="center" w:pos="851"/>
      </w:tabs>
      <w:spacing w:before="240" w:after="240"/>
      <w:ind w:right="-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615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2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61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060205"/>
    <w:pPr>
      <w:widowControl w:val="0"/>
      <w:overflowPunct/>
      <w:spacing w:line="277" w:lineRule="exact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060205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unhideWhenUsed/>
    <w:rsid w:val="000602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02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2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99"/>
    <w:qFormat/>
    <w:rsid w:val="0006150B"/>
    <w:rPr>
      <w:rFonts w:cs="Times New Roman"/>
      <w:b/>
      <w:bCs/>
    </w:rPr>
  </w:style>
  <w:style w:type="paragraph" w:customStyle="1" w:styleId="a7">
    <w:name w:val="Таблицы (моноширинный)"/>
    <w:basedOn w:val="a"/>
    <w:next w:val="a"/>
    <w:uiPriority w:val="99"/>
    <w:rsid w:val="00A97E75"/>
    <w:pPr>
      <w:widowControl w:val="0"/>
      <w:overflowPunct/>
      <w:spacing w:line="324" w:lineRule="auto"/>
      <w:ind w:right="34"/>
      <w:jc w:val="both"/>
      <w:textAlignment w:val="auto"/>
    </w:pPr>
    <w:rPr>
      <w:rFonts w:ascii="Courier New" w:hAnsi="Courier New" w:cs="Courier New"/>
    </w:rPr>
  </w:style>
  <w:style w:type="paragraph" w:styleId="a8">
    <w:name w:val="List Paragraph"/>
    <w:basedOn w:val="a"/>
    <w:link w:val="a9"/>
    <w:uiPriority w:val="34"/>
    <w:qFormat/>
    <w:rsid w:val="00A97E7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A97E75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A97E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b"/>
    <w:uiPriority w:val="99"/>
    <w:semiHidden/>
    <w:locked/>
    <w:rsid w:val="00A97E75"/>
    <w:rPr>
      <w:rFonts w:ascii="Arial" w:hAnsi="Arial" w:cs="Arial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semiHidden/>
    <w:rsid w:val="00A97E75"/>
    <w:pPr>
      <w:overflowPunct/>
      <w:autoSpaceDE/>
      <w:autoSpaceDN/>
      <w:adjustRightInd/>
      <w:textAlignment w:val="auto"/>
    </w:pPr>
    <w:rPr>
      <w:rFonts w:ascii="Arial" w:eastAsiaTheme="minorHAnsi" w:hAnsi="Arial" w:cs="Arial"/>
    </w:rPr>
  </w:style>
  <w:style w:type="character" w:customStyle="1" w:styleId="11">
    <w:name w:val="Текст примечания Знак1"/>
    <w:basedOn w:val="a0"/>
    <w:uiPriority w:val="99"/>
    <w:semiHidden/>
    <w:rsid w:val="00A97E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A97E75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A97E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7E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A97E75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">
    <w:name w:val="Верхний колонтитул Знак"/>
    <w:basedOn w:val="a0"/>
    <w:link w:val="ae"/>
    <w:uiPriority w:val="99"/>
    <w:rsid w:val="00A97E75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97E75"/>
    <w:pPr>
      <w:widowControl w:val="0"/>
      <w:tabs>
        <w:tab w:val="center" w:pos="4677"/>
        <w:tab w:val="right" w:pos="9355"/>
      </w:tabs>
      <w:overflowPunct/>
      <w:ind w:right="34" w:firstLine="720"/>
      <w:jc w:val="both"/>
      <w:textAlignment w:val="auto"/>
    </w:pPr>
    <w:rPr>
      <w:rFonts w:ascii="Arial" w:hAnsi="Arial" w:cs="Arial"/>
    </w:rPr>
  </w:style>
  <w:style w:type="character" w:customStyle="1" w:styleId="af1">
    <w:name w:val="Нижний колонтитул Знак"/>
    <w:basedOn w:val="a0"/>
    <w:link w:val="af0"/>
    <w:uiPriority w:val="99"/>
    <w:rsid w:val="00A97E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97E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2">
    <w:name w:val="Body Text"/>
    <w:basedOn w:val="a"/>
    <w:link w:val="af3"/>
    <w:rsid w:val="00A97E75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f3">
    <w:name w:val="Основной текст Знак"/>
    <w:basedOn w:val="a0"/>
    <w:link w:val="af2"/>
    <w:rsid w:val="00A97E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EF7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3E"/>
    <w:rsid w:val="008C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A4B2D9DC214BD2B4ECA3C793818D75">
    <w:name w:val="B1A4B2D9DC214BD2B4ECA3C793818D75"/>
    <w:rsid w:val="008C7F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A4B2D9DC214BD2B4ECA3C793818D75">
    <w:name w:val="B1A4B2D9DC214BD2B4ECA3C793818D75"/>
    <w:rsid w:val="008C7F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32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</dc:creator>
  <cp:lastModifiedBy>Salova</cp:lastModifiedBy>
  <cp:revision>12</cp:revision>
  <cp:lastPrinted>2015-07-02T01:22:00Z</cp:lastPrinted>
  <dcterms:created xsi:type="dcterms:W3CDTF">2015-02-25T07:10:00Z</dcterms:created>
  <dcterms:modified xsi:type="dcterms:W3CDTF">2016-06-07T08:30:00Z</dcterms:modified>
</cp:coreProperties>
</file>